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94" w:rsidRDefault="00ED2894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条、第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D2894" w:rsidRDefault="00ED2894">
      <w:pPr>
        <w:rPr>
          <w:rFonts w:hAnsi="Century"/>
        </w:rPr>
      </w:pPr>
    </w:p>
    <w:p w:rsidR="00ED2894" w:rsidRDefault="00ED2894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公共施設の管理者の同意・協議申請</w:t>
      </w:r>
      <w:r>
        <w:rPr>
          <w:rFonts w:hAnsi="Century" w:hint="eastAsia"/>
        </w:rPr>
        <w:t>書</w:t>
      </w:r>
    </w:p>
    <w:p w:rsidR="00ED2894" w:rsidRDefault="00ED2894">
      <w:pPr>
        <w:rPr>
          <w:rFonts w:hAnsi="Century"/>
        </w:rPr>
      </w:pPr>
    </w:p>
    <w:p w:rsidR="00ED2894" w:rsidRDefault="00ED2894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ED2894" w:rsidRDefault="00ED2894">
      <w:pPr>
        <w:rPr>
          <w:rFonts w:hAnsi="Century"/>
        </w:rPr>
      </w:pPr>
    </w:p>
    <w:p w:rsidR="00ED2894" w:rsidRDefault="00ED2894">
      <w:pPr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公共施設の管理者</w:t>
      </w:r>
    </w:p>
    <w:p w:rsidR="00ED2894" w:rsidRDefault="00ED2894">
      <w:pPr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公共施設を管理することとなる者　　　　様</w:t>
      </w:r>
    </w:p>
    <w:p w:rsidR="00ED2894" w:rsidRDefault="00ED2894">
      <w:pPr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政令第</w:t>
      </w:r>
      <w:r>
        <w:rPr>
          <w:rFonts w:hAnsi="Century"/>
        </w:rPr>
        <w:t>23</w:t>
      </w:r>
      <w:r>
        <w:rPr>
          <w:rFonts w:hAnsi="Century" w:hint="eastAsia"/>
        </w:rPr>
        <w:t>条で定める者</w:t>
      </w:r>
    </w:p>
    <w:p w:rsidR="00ED2894" w:rsidRDefault="00ED2894">
      <w:pPr>
        <w:rPr>
          <w:rFonts w:hAnsi="Century"/>
        </w:rPr>
      </w:pPr>
    </w:p>
    <w:p w:rsidR="00ED2894" w:rsidRDefault="00ED2894">
      <w:pPr>
        <w:jc w:val="right"/>
        <w:rPr>
          <w:rFonts w:hAnsi="Century"/>
        </w:rPr>
      </w:pPr>
      <w:r>
        <w:rPr>
          <w:rFonts w:hAnsi="Century" w:hint="eastAsia"/>
        </w:rPr>
        <w:t xml:space="preserve">開発許可を申請しようとする者　　　　　　</w:t>
      </w:r>
    </w:p>
    <w:p w:rsidR="00ED2894" w:rsidRDefault="00ED2894">
      <w:pPr>
        <w:jc w:val="right"/>
        <w:rPr>
          <w:rFonts w:hAnsi="Century"/>
        </w:rPr>
      </w:pPr>
      <w:r>
        <w:rPr>
          <w:rFonts w:hAnsi="Century" w:hint="eastAsia"/>
        </w:rPr>
        <w:t>住所、氏名又は名称及び代表</w:t>
      </w:r>
      <w:r w:rsidR="00A64F01">
        <w:rPr>
          <w:rFonts w:hAnsi="Century" w:hint="eastAsia"/>
        </w:rPr>
        <w:t xml:space="preserve">者名　　　　　</w:t>
      </w:r>
    </w:p>
    <w:p w:rsidR="00ED2894" w:rsidRDefault="00ED2894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3"/>
        <w:gridCol w:w="630"/>
        <w:gridCol w:w="2835"/>
      </w:tblGrid>
      <w:tr w:rsidR="00ED289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43" w:type="dxa"/>
            <w:vAlign w:val="center"/>
          </w:tcPr>
          <w:p w:rsidR="00ED2894" w:rsidRDefault="00DE07F1">
            <w:pPr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594360</wp:posOffset>
                      </wp:positionV>
                      <wp:extent cx="866775" cy="37846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7846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E632E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338.55pt;margin-top:46.8pt;width:68.25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" o:allowincell="f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0</wp:posOffset>
                      </wp:positionV>
                      <wp:extent cx="472440" cy="37846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37846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C72ED" id="AutoShape 3" o:spid="_x0000_s1026" type="#_x0000_t186" style="position:absolute;left:0;text-align:left;margin-left:248.25pt;margin-top:0;width:37.2pt;height:2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" o:allowincell="f" strokeweight=".5pt">
                      <w10:anchorlock/>
                    </v:shape>
                  </w:pict>
                </mc:Fallback>
              </mc:AlternateContent>
            </w:r>
            <w:r w:rsidR="00ED2894">
              <w:rPr>
                <w:rFonts w:hAnsi="Century" w:hint="eastAsia"/>
              </w:rPr>
              <w:t>都市計画法第</w:t>
            </w:r>
            <w:r w:rsidR="00ED2894">
              <w:rPr>
                <w:rFonts w:hAnsi="Century"/>
              </w:rPr>
              <w:t>32</w:t>
            </w:r>
            <w:r w:rsidR="00ED2894">
              <w:rPr>
                <w:rFonts w:hAnsi="Century" w:hint="eastAsia"/>
              </w:rPr>
              <w:t>条の規定に基づく</w:t>
            </w:r>
          </w:p>
        </w:tc>
        <w:tc>
          <w:tcPr>
            <w:tcW w:w="630" w:type="dxa"/>
            <w:vAlign w:val="center"/>
          </w:tcPr>
          <w:p w:rsidR="00ED2894" w:rsidRDefault="00ED28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同意</w:t>
            </w:r>
          </w:p>
          <w:p w:rsidR="00ED2894" w:rsidRDefault="00ED28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協議</w:t>
            </w:r>
          </w:p>
        </w:tc>
        <w:tc>
          <w:tcPr>
            <w:tcW w:w="2835" w:type="dxa"/>
            <w:vAlign w:val="center"/>
          </w:tcPr>
          <w:p w:rsidR="00ED2894" w:rsidRDefault="00ED28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について</w:t>
            </w:r>
          </w:p>
        </w:tc>
      </w:tr>
    </w:tbl>
    <w:p w:rsidR="00ED2894" w:rsidRDefault="00ED2894">
      <w:pPr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0"/>
        <w:gridCol w:w="1260"/>
        <w:gridCol w:w="315"/>
      </w:tblGrid>
      <w:tr w:rsidR="00ED2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6930" w:type="dxa"/>
            <w:vAlign w:val="center"/>
          </w:tcPr>
          <w:p w:rsidR="00ED2894" w:rsidRDefault="00ED28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下記区域内で開発行為をしたいので、都市計画法第</w:t>
            </w:r>
            <w:r>
              <w:rPr>
                <w:rFonts w:hAnsi="Century"/>
              </w:rPr>
              <w:t>32</w:t>
            </w:r>
            <w:r>
              <w:rPr>
                <w:rFonts w:hAnsi="Century" w:hint="eastAsia"/>
              </w:rPr>
              <w:t>条の規定により</w:t>
            </w:r>
          </w:p>
        </w:tc>
        <w:tc>
          <w:tcPr>
            <w:tcW w:w="1260" w:type="dxa"/>
            <w:vAlign w:val="center"/>
          </w:tcPr>
          <w:p w:rsidR="00ED2894" w:rsidRDefault="00ED28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同意を求め</w:t>
            </w:r>
          </w:p>
          <w:p w:rsidR="00ED2894" w:rsidRDefault="00ED2894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協議</w:t>
            </w:r>
            <w:r>
              <w:rPr>
                <w:rFonts w:hAnsi="Century" w:hint="eastAsia"/>
              </w:rPr>
              <w:t>し</w:t>
            </w:r>
          </w:p>
        </w:tc>
        <w:tc>
          <w:tcPr>
            <w:tcW w:w="315" w:type="dxa"/>
            <w:vAlign w:val="center"/>
          </w:tcPr>
          <w:p w:rsidR="00ED2894" w:rsidRDefault="00ED28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ま</w:t>
            </w:r>
          </w:p>
        </w:tc>
      </w:tr>
    </w:tbl>
    <w:p w:rsidR="00ED2894" w:rsidRDefault="00ED2894">
      <w:pPr>
        <w:rPr>
          <w:rFonts w:hAnsi="Century"/>
        </w:rPr>
      </w:pPr>
      <w:r>
        <w:rPr>
          <w:rFonts w:hAnsi="Century" w:hint="eastAsia"/>
        </w:rPr>
        <w:t>す。</w:t>
      </w:r>
    </w:p>
    <w:p w:rsidR="00ED2894" w:rsidRDefault="00ED2894">
      <w:pPr>
        <w:rPr>
          <w:rFonts w:hAnsi="Century"/>
        </w:rPr>
      </w:pPr>
    </w:p>
    <w:p w:rsidR="00ED2894" w:rsidRDefault="00ED2894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ED2894" w:rsidRDefault="00ED2894">
      <w:pPr>
        <w:rPr>
          <w:rFonts w:hAnsi="Century"/>
        </w:rPr>
      </w:pPr>
    </w:p>
    <w:p w:rsidR="00ED2894" w:rsidRDefault="00ED2894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開発行為の概要</w:t>
      </w:r>
    </w:p>
    <w:p w:rsidR="00ED2894" w:rsidRDefault="00ED2894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開発区域に含まれる地域の名称：村上市</w:t>
      </w:r>
    </w:p>
    <w:p w:rsidR="00ED2894" w:rsidRDefault="00ED2894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開発区域の面積：</w:t>
      </w:r>
    </w:p>
    <w:p w:rsidR="00ED2894" w:rsidRDefault="00ED2894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(3)</w:t>
      </w:r>
      <w:r>
        <w:rPr>
          <w:rFonts w:hAnsi="Century" w:hint="eastAsia"/>
        </w:rPr>
        <w:t xml:space="preserve">　予定建築物等の用途等：</w:t>
      </w:r>
    </w:p>
    <w:p w:rsidR="00ED2894" w:rsidRDefault="00ED2894">
      <w:pPr>
        <w:rPr>
          <w:rFonts w:hAnsi="Century"/>
        </w:rPr>
      </w:pPr>
    </w:p>
    <w:p w:rsidR="00ED2894" w:rsidRDefault="00ED2894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同意を求める事項又は協議する事項</w:t>
      </w:r>
    </w:p>
    <w:p w:rsidR="00ED2894" w:rsidRDefault="00ED2894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同意を求める事項</w:t>
      </w:r>
    </w:p>
    <w:p w:rsidR="00ED2894" w:rsidRDefault="00ED2894">
      <w:pPr>
        <w:ind w:left="525" w:hanging="525"/>
        <w:rPr>
          <w:rFonts w:hAnsi="Century"/>
        </w:rPr>
      </w:pPr>
    </w:p>
    <w:p w:rsidR="00ED2894" w:rsidRDefault="00ED2894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協議する事項</w:t>
      </w:r>
    </w:p>
    <w:p w:rsidR="00ED2894" w:rsidRDefault="00ED2894">
      <w:pPr>
        <w:rPr>
          <w:rFonts w:hAnsi="Century"/>
        </w:rPr>
      </w:pPr>
    </w:p>
    <w:p w:rsidR="00ED2894" w:rsidRDefault="00ED2894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添付図書</w:t>
      </w:r>
    </w:p>
    <w:p w:rsidR="00ED2894" w:rsidRDefault="00ED2894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従前の公共施設調書　　　　　　　別紙のとおり</w:t>
      </w:r>
    </w:p>
    <w:p w:rsidR="00ED2894" w:rsidRDefault="00ED2894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新たに設置される公共施設調書　　別紙のとおり</w:t>
      </w:r>
    </w:p>
    <w:p w:rsidR="00ED2894" w:rsidRDefault="00ED2894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(3)</w:t>
      </w:r>
      <w:r>
        <w:rPr>
          <w:rFonts w:hAnsi="Century" w:hint="eastAsia"/>
        </w:rPr>
        <w:t xml:space="preserve">　現況図</w:t>
      </w:r>
      <w:r>
        <w:rPr>
          <w:rFonts w:hAnsi="Century"/>
        </w:rPr>
        <w:t>(2,500</w:t>
      </w:r>
      <w:r>
        <w:rPr>
          <w:rFonts w:hAnsi="Century" w:hint="eastAsia"/>
        </w:rPr>
        <w:t>分の</w:t>
      </w:r>
      <w:r>
        <w:rPr>
          <w:rFonts w:hAnsi="Century"/>
        </w:rPr>
        <w:t>1</w:t>
      </w:r>
      <w:r>
        <w:rPr>
          <w:rFonts w:hAnsi="Century" w:hint="eastAsia"/>
        </w:rPr>
        <w:t>以上とし、公共施設の区域を色別し、番号を付すこと。</w:t>
      </w:r>
      <w:r>
        <w:rPr>
          <w:rFonts w:hAnsi="Century"/>
        </w:rPr>
        <w:t>)</w:t>
      </w:r>
    </w:p>
    <w:p w:rsidR="00ED2894" w:rsidRDefault="00ED2894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(4)</w:t>
      </w:r>
      <w:r>
        <w:rPr>
          <w:rFonts w:hAnsi="Century" w:hint="eastAsia"/>
        </w:rPr>
        <w:t xml:space="preserve">　土地利用計画図</w:t>
      </w:r>
      <w:r>
        <w:rPr>
          <w:rFonts w:hAnsi="Century"/>
        </w:rPr>
        <w:t>(1,000</w:t>
      </w:r>
      <w:r>
        <w:rPr>
          <w:rFonts w:hAnsi="Century" w:hint="eastAsia"/>
        </w:rPr>
        <w:t>分の</w:t>
      </w:r>
      <w:r>
        <w:rPr>
          <w:rFonts w:hAnsi="Century"/>
        </w:rPr>
        <w:t>1</w:t>
      </w:r>
      <w:r>
        <w:rPr>
          <w:rFonts w:hAnsi="Century" w:hint="eastAsia"/>
        </w:rPr>
        <w:t>以上とし、公共施設の区域を色別し、番号を付すこと。</w:t>
      </w:r>
      <w:r>
        <w:rPr>
          <w:rFonts w:hAnsi="Century"/>
        </w:rPr>
        <w:t>)</w:t>
      </w:r>
    </w:p>
    <w:p w:rsidR="00ED2894" w:rsidRDefault="00ED2894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(5)</w:t>
      </w:r>
      <w:r>
        <w:rPr>
          <w:rFonts w:hAnsi="Century" w:hint="eastAsia"/>
        </w:rPr>
        <w:t xml:space="preserve">　その他内容により、必要な図面を添付すること。</w:t>
      </w:r>
    </w:p>
    <w:p w:rsidR="00ED2894" w:rsidRDefault="00ED2894">
      <w:pPr>
        <w:rPr>
          <w:rFonts w:hAnsi="Century"/>
        </w:rPr>
      </w:pPr>
    </w:p>
    <w:p w:rsidR="00ED2894" w:rsidRDefault="00ED2894">
      <w:pPr>
        <w:rPr>
          <w:rFonts w:hAnsi="Century"/>
        </w:rPr>
      </w:pPr>
      <w:r>
        <w:rPr>
          <w:rFonts w:hAnsi="Century" w:hint="eastAsia"/>
        </w:rPr>
        <w:t xml:space="preserve">　備考　この様式によりがたい場合は、任意の様式によって差しつかえない。</w:t>
      </w:r>
    </w:p>
    <w:p w:rsidR="00ED2894" w:rsidRDefault="00ED2894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  <w:spacing w:val="105"/>
        </w:rPr>
        <w:lastRenderedPageBreak/>
        <w:t>別</w:t>
      </w:r>
      <w:r>
        <w:rPr>
          <w:rFonts w:hAnsi="Century" w:hint="eastAsia"/>
        </w:rPr>
        <w:t>紙</w:t>
      </w:r>
    </w:p>
    <w:p w:rsidR="00ED2894" w:rsidRDefault="00ED2894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3"/>
        <w:gridCol w:w="4725"/>
      </w:tblGrid>
      <w:tr w:rsidR="00ED289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83" w:type="dxa"/>
            <w:vAlign w:val="center"/>
          </w:tcPr>
          <w:p w:rsidR="00ED2894" w:rsidRDefault="00DE07F1">
            <w:pPr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11430</wp:posOffset>
                      </wp:positionV>
                      <wp:extent cx="66675" cy="36004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60045"/>
                              </a:xfrm>
                              <a:prstGeom prst="rightBrace">
                                <a:avLst>
                                  <a:gd name="adj1" fmla="val 4500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3CCD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left:0;text-align:left;margin-left:193.05pt;margin-top:.9pt;width:5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" o:allowincell="f" strokeweight=".5pt">
                      <w10:anchorlock/>
                    </v:shape>
                  </w:pict>
                </mc:Fallback>
              </mc:AlternateContent>
            </w:r>
            <w:r w:rsidR="00ED2894">
              <w:rPr>
                <w:rFonts w:hAnsi="Century" w:hint="eastAsia"/>
                <w:spacing w:val="262"/>
              </w:rPr>
              <w:t>従前</w:t>
            </w:r>
            <w:r w:rsidR="00ED2894">
              <w:rPr>
                <w:rFonts w:hAnsi="Century" w:hint="eastAsia"/>
              </w:rPr>
              <w:t>の</w:t>
            </w:r>
          </w:p>
          <w:p w:rsidR="00ED2894" w:rsidRDefault="00ED289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新たに設置される</w:t>
            </w:r>
          </w:p>
        </w:tc>
        <w:tc>
          <w:tcPr>
            <w:tcW w:w="4725" w:type="dxa"/>
            <w:vAlign w:val="center"/>
          </w:tcPr>
          <w:p w:rsidR="00ED2894" w:rsidRDefault="00ED28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公共施設調</w:t>
            </w:r>
            <w:r>
              <w:rPr>
                <w:rFonts w:hAnsi="Century" w:hint="eastAsia"/>
              </w:rPr>
              <w:t>書</w:t>
            </w:r>
          </w:p>
        </w:tc>
      </w:tr>
    </w:tbl>
    <w:p w:rsidR="00ED2894" w:rsidRDefault="00ED2894">
      <w:pPr>
        <w:rPr>
          <w:rFonts w:hAnsi="Century"/>
        </w:rPr>
      </w:pPr>
    </w:p>
    <w:p w:rsidR="00ED2894" w:rsidRDefault="00ED2894">
      <w:pPr>
        <w:jc w:val="right"/>
        <w:rPr>
          <w:rFonts w:hAnsi="Century"/>
        </w:rPr>
      </w:pPr>
      <w:r>
        <w:rPr>
          <w:rFonts w:hAnsi="Century"/>
        </w:rPr>
        <w:t>(No.</w:t>
      </w:r>
      <w:r>
        <w:rPr>
          <w:rFonts w:hAnsi="Century" w:hint="eastAsia"/>
        </w:rPr>
        <w:t xml:space="preserve">　　　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050"/>
        <w:gridCol w:w="1050"/>
        <w:gridCol w:w="1050"/>
        <w:gridCol w:w="1260"/>
        <w:gridCol w:w="1260"/>
        <w:gridCol w:w="1260"/>
      </w:tblGrid>
      <w:tr w:rsidR="00ED289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894" w:rsidRDefault="00ED28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公共施設</w:t>
            </w:r>
            <w:r>
              <w:rPr>
                <w:rFonts w:hAnsi="Century" w:hint="eastAsia"/>
              </w:rPr>
              <w:t>の種類及び番号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894" w:rsidRDefault="00ED28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面積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894" w:rsidRDefault="00ED28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管理者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894" w:rsidRDefault="00ED28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土地の帰属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94" w:rsidRDefault="00ED28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摘要</w:t>
            </w:r>
          </w:p>
        </w:tc>
      </w:tr>
      <w:tr w:rsidR="00ED289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2894" w:rsidRDefault="00ED2894">
            <w:pPr>
              <w:rPr>
                <w:rFonts w:hAnsi="Centur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894" w:rsidRDefault="00ED28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延長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894" w:rsidRDefault="00ED28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幅</w:t>
            </w:r>
            <w:r>
              <w:rPr>
                <w:rFonts w:hAnsi="Century" w:hint="eastAsia"/>
              </w:rPr>
              <w:t>員</w:t>
            </w:r>
          </w:p>
          <w:p w:rsidR="00ED2894" w:rsidRDefault="00ED289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管径</w:t>
            </w:r>
            <w:r>
              <w:rPr>
                <w:rFonts w:hAnsi="Century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894" w:rsidRDefault="00ED28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2894" w:rsidRDefault="00ED2894">
            <w:pPr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2894" w:rsidRDefault="00ED2894">
            <w:pPr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94" w:rsidRDefault="00ED2894">
            <w:pPr>
              <w:rPr>
                <w:rFonts w:hAnsi="Century"/>
              </w:rPr>
            </w:pPr>
          </w:p>
        </w:tc>
      </w:tr>
      <w:tr w:rsidR="00ED2894">
        <w:tblPrEx>
          <w:tblCellMar>
            <w:top w:w="0" w:type="dxa"/>
            <w:bottom w:w="0" w:type="dxa"/>
          </w:tblCellMar>
        </w:tblPrEx>
        <w:trPr>
          <w:cantSplit/>
          <w:trHeight w:val="920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894" w:rsidRDefault="00ED28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894" w:rsidRDefault="00ED289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894" w:rsidRDefault="00ED289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894" w:rsidRDefault="00ED289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894" w:rsidRDefault="00ED28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894" w:rsidRDefault="00ED28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94" w:rsidRDefault="00ED28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D2894" w:rsidRDefault="00ED2894">
      <w:pPr>
        <w:ind w:left="630" w:hanging="630"/>
        <w:rPr>
          <w:rFonts w:hAnsi="Century"/>
        </w:rPr>
      </w:pPr>
      <w:r>
        <w:rPr>
          <w:rFonts w:hAnsi="Century" w:hint="eastAsia"/>
        </w:rPr>
        <w:t xml:space="preserve">　備考　公共施設の種類は、都市計画法第</w:t>
      </w:r>
      <w:r>
        <w:rPr>
          <w:rFonts w:hAnsi="Century"/>
        </w:rPr>
        <w:t>4</w:t>
      </w:r>
      <w:r>
        <w:rPr>
          <w:rFonts w:hAnsi="Century" w:hint="eastAsia"/>
        </w:rPr>
        <w:t>条第</w:t>
      </w:r>
      <w:r>
        <w:rPr>
          <w:rFonts w:hAnsi="Century"/>
        </w:rPr>
        <w:t>14</w:t>
      </w:r>
      <w:r>
        <w:rPr>
          <w:rFonts w:hAnsi="Century" w:hint="eastAsia"/>
        </w:rPr>
        <w:t>項及び政令第</w:t>
      </w:r>
      <w:r>
        <w:rPr>
          <w:rFonts w:hAnsi="Century"/>
        </w:rPr>
        <w:t>1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に規定する公共施設別に記載するものとし、更に管理</w:t>
      </w:r>
      <w:r>
        <w:rPr>
          <w:rFonts w:hAnsi="Century"/>
        </w:rPr>
        <w:t>(</w:t>
      </w:r>
      <w:r>
        <w:rPr>
          <w:rFonts w:hAnsi="Century" w:hint="eastAsia"/>
        </w:rPr>
        <w:t>予定</w:t>
      </w:r>
      <w:r>
        <w:rPr>
          <w:rFonts w:hAnsi="Century"/>
        </w:rPr>
        <w:t>)</w:t>
      </w:r>
      <w:r>
        <w:rPr>
          <w:rFonts w:hAnsi="Century" w:hint="eastAsia"/>
        </w:rPr>
        <w:t>者別又は土地の帰属</w:t>
      </w:r>
      <w:r>
        <w:rPr>
          <w:rFonts w:hAnsi="Century"/>
        </w:rPr>
        <w:t>(</w:t>
      </w:r>
      <w:r>
        <w:rPr>
          <w:rFonts w:hAnsi="Century" w:hint="eastAsia"/>
        </w:rPr>
        <w:t>予定</w:t>
      </w:r>
      <w:r>
        <w:rPr>
          <w:rFonts w:hAnsi="Century"/>
        </w:rPr>
        <w:t>)</w:t>
      </w:r>
      <w:r>
        <w:rPr>
          <w:rFonts w:hAnsi="Century" w:hint="eastAsia"/>
        </w:rPr>
        <w:t>者別に区分し、番号を付すこと。</w:t>
      </w:r>
    </w:p>
    <w:sectPr w:rsidR="00ED2894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D0" w:rsidRDefault="002A20D0" w:rsidP="008D308D">
      <w:r>
        <w:separator/>
      </w:r>
    </w:p>
  </w:endnote>
  <w:endnote w:type="continuationSeparator" w:id="0">
    <w:p w:rsidR="002A20D0" w:rsidRDefault="002A20D0" w:rsidP="008D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D0" w:rsidRDefault="002A20D0" w:rsidP="008D308D">
      <w:r>
        <w:separator/>
      </w:r>
    </w:p>
  </w:footnote>
  <w:footnote w:type="continuationSeparator" w:id="0">
    <w:p w:rsidR="002A20D0" w:rsidRDefault="002A20D0" w:rsidP="008D3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94"/>
    <w:rsid w:val="000A4BD9"/>
    <w:rsid w:val="002A20D0"/>
    <w:rsid w:val="008D308D"/>
    <w:rsid w:val="00A64F01"/>
    <w:rsid w:val="00DE07F1"/>
    <w:rsid w:val="00E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4B3097-F442-4956-B85D-FACFE40E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様式第2号(第5条、第6条関係)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様式第2号(第5条、第6条関係)</dc:title>
  <dc:subject/>
  <dc:creator>yuki</dc:creator>
  <cp:keywords/>
  <dc:description/>
  <cp:lastModifiedBy>野澤　翔</cp:lastModifiedBy>
  <cp:revision>2</cp:revision>
  <cp:lastPrinted>2009-05-08T04:05:00Z</cp:lastPrinted>
  <dcterms:created xsi:type="dcterms:W3CDTF">2022-04-01T01:38:00Z</dcterms:created>
  <dcterms:modified xsi:type="dcterms:W3CDTF">2022-04-01T01:38:00Z</dcterms:modified>
</cp:coreProperties>
</file>