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59" w:rsidRDefault="001D0A59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D0A59" w:rsidRDefault="001D0A59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公共施設管理引継</w:t>
      </w:r>
      <w:r>
        <w:rPr>
          <w:rFonts w:hAnsi="Century"/>
        </w:rPr>
        <w:t>(</w:t>
      </w:r>
      <w:r>
        <w:rPr>
          <w:rFonts w:hAnsi="Century" w:hint="eastAsia"/>
          <w:spacing w:val="52"/>
        </w:rPr>
        <w:t>寄付申</w:t>
      </w:r>
      <w:r>
        <w:rPr>
          <w:rFonts w:hAnsi="Century" w:hint="eastAsia"/>
        </w:rPr>
        <w:t>込</w:t>
      </w:r>
      <w:r>
        <w:rPr>
          <w:rFonts w:hAnsi="Century"/>
          <w:spacing w:val="105"/>
        </w:rPr>
        <w:t>)</w:t>
      </w:r>
      <w:r>
        <w:rPr>
          <w:rFonts w:hAnsi="Century" w:hint="eastAsia"/>
        </w:rPr>
        <w:t>書</w:t>
      </w:r>
    </w:p>
    <w:p w:rsidR="001D0A59" w:rsidRDefault="001D0A59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1D0A59" w:rsidRDefault="001D0A59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 w:rsidR="00EC0CA9">
        <w:rPr>
          <w:rFonts w:hAnsi="Century" w:hint="eastAsia"/>
        </w:rPr>
        <w:t>宛</w:t>
      </w:r>
      <w:r>
        <w:rPr>
          <w:rFonts w:hAnsi="Century" w:hint="eastAsia"/>
        </w:rPr>
        <w:t>先</w:t>
      </w:r>
      <w:r>
        <w:rPr>
          <w:rFonts w:hAnsi="Century"/>
        </w:rPr>
        <w:t>)</w:t>
      </w:r>
      <w:r>
        <w:rPr>
          <w:rFonts w:hAnsi="Century" w:hint="eastAsia"/>
        </w:rPr>
        <w:t>村上市長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8"/>
        <w:gridCol w:w="3150"/>
      </w:tblGrid>
      <w:tr w:rsidR="001D0A5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358" w:type="dxa"/>
            <w:vAlign w:val="center"/>
          </w:tcPr>
          <w:p w:rsidR="001D0A59" w:rsidRDefault="001D0A5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引継者　</w:t>
            </w:r>
          </w:p>
        </w:tc>
        <w:tc>
          <w:tcPr>
            <w:tcW w:w="3150" w:type="dxa"/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1D0A59" w:rsidRDefault="000F72F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</w:t>
            </w:r>
          </w:p>
        </w:tc>
      </w:tr>
    </w:tbl>
    <w:p w:rsidR="001D0A59" w:rsidRDefault="001D0A59">
      <w:pPr>
        <w:rPr>
          <w:rFonts w:hAnsi="Century"/>
        </w:rPr>
      </w:pPr>
      <w:r>
        <w:rPr>
          <w:rFonts w:hAnsi="Century" w:hint="eastAsia"/>
        </w:rPr>
        <w:t xml:space="preserve">　開発工事が完了したので、村上市開発行為等指導要綱第</w:t>
      </w:r>
      <w:r>
        <w:rPr>
          <w:rFonts w:hAnsi="Century"/>
        </w:rPr>
        <w:t>14</w:t>
      </w:r>
      <w:r>
        <w:rPr>
          <w:rFonts w:hAnsi="Century" w:hint="eastAsia"/>
        </w:rPr>
        <w:t>条の規定により、下記公共施設の帰属及び管理の引継ぎを申請します。</w:t>
      </w:r>
    </w:p>
    <w:p w:rsidR="001D0A59" w:rsidRDefault="001D0A59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1D0A59" w:rsidRDefault="001D0A59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移管する公共施設名</w:t>
      </w:r>
      <w:r>
        <w:rPr>
          <w:rFonts w:hAnsi="Century"/>
        </w:rPr>
        <w:t>(</w:t>
      </w:r>
      <w:r>
        <w:rPr>
          <w:rFonts w:hAnsi="Century" w:hint="eastAsia"/>
        </w:rPr>
        <w:t>一部公益的施設含む</w:t>
      </w:r>
      <w:r>
        <w:rPr>
          <w:rFonts w:hAnsi="Century"/>
        </w:rPr>
        <w:t>)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3675"/>
        <w:gridCol w:w="630"/>
        <w:gridCol w:w="3570"/>
      </w:tblGrid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D0A59" w:rsidRDefault="001D0A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3675" w:type="dxa"/>
            <w:tcBorders>
              <w:top w:val="single" w:sz="12" w:space="0" w:color="auto"/>
            </w:tcBorders>
            <w:vAlign w:val="center"/>
          </w:tcPr>
          <w:p w:rsidR="001D0A59" w:rsidRDefault="001D0A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公共施設名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1D0A59" w:rsidRDefault="001D0A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357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公共施設名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:rsidR="001D0A59" w:rsidRDefault="001D0A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①</w:t>
            </w:r>
          </w:p>
        </w:tc>
        <w:tc>
          <w:tcPr>
            <w:tcW w:w="3675" w:type="dxa"/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D0A59" w:rsidRDefault="001D0A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⑦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:rsidR="001D0A59" w:rsidRDefault="001D0A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②</w:t>
            </w:r>
          </w:p>
        </w:tc>
        <w:tc>
          <w:tcPr>
            <w:tcW w:w="3675" w:type="dxa"/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D0A59" w:rsidRDefault="001D0A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⑧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:rsidR="001D0A59" w:rsidRDefault="001D0A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③</w:t>
            </w:r>
          </w:p>
        </w:tc>
        <w:tc>
          <w:tcPr>
            <w:tcW w:w="3675" w:type="dxa"/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D0A59" w:rsidRDefault="001D0A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⑨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:rsidR="001D0A59" w:rsidRDefault="001D0A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④</w:t>
            </w:r>
          </w:p>
        </w:tc>
        <w:tc>
          <w:tcPr>
            <w:tcW w:w="3675" w:type="dxa"/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D0A59" w:rsidRDefault="001D0A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⑩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:rsidR="001D0A59" w:rsidRDefault="001D0A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⑤</w:t>
            </w:r>
          </w:p>
        </w:tc>
        <w:tc>
          <w:tcPr>
            <w:tcW w:w="3675" w:type="dxa"/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D0A59" w:rsidRDefault="001D0A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⑪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3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D0A59" w:rsidRDefault="001D0A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⑥</w:t>
            </w:r>
          </w:p>
        </w:tc>
        <w:tc>
          <w:tcPr>
            <w:tcW w:w="3675" w:type="dxa"/>
            <w:tcBorders>
              <w:bottom w:val="single" w:sz="12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1D0A59" w:rsidRDefault="001D0A5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⑫</w:t>
            </w:r>
          </w:p>
        </w:tc>
        <w:tc>
          <w:tcPr>
            <w:tcW w:w="357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D0A59" w:rsidRDefault="001D0A59">
      <w:pPr>
        <w:rPr>
          <w:rFonts w:hAnsi="Century"/>
        </w:rPr>
      </w:pPr>
      <w:r>
        <w:rPr>
          <w:rFonts w:hAnsi="Century" w:hint="eastAsia"/>
        </w:rPr>
        <w:t xml:space="preserve">　明細については、別添「新たに設置された公共施設調書」及び「新たに設置された公共施設土地の明細書」並びに「別添図面」に示す。</w:t>
      </w:r>
    </w:p>
    <w:p w:rsidR="001D0A59" w:rsidRDefault="001D0A59">
      <w:pPr>
        <w:rPr>
          <w:rFonts w:hAnsi="Century"/>
        </w:rPr>
      </w:pPr>
    </w:p>
    <w:p w:rsidR="001D0A59" w:rsidRDefault="001D0A59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移管に伴う必要事項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052"/>
        <w:gridCol w:w="945"/>
        <w:gridCol w:w="315"/>
        <w:gridCol w:w="943"/>
        <w:gridCol w:w="947"/>
        <w:gridCol w:w="110"/>
        <w:gridCol w:w="730"/>
        <w:gridCol w:w="2415"/>
      </w:tblGrid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区域の所在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区域の面積及び区画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　　　　　　　　　　　区画　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当初許可</w:t>
            </w:r>
          </w:p>
        </w:tc>
        <w:tc>
          <w:tcPr>
            <w:tcW w:w="315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A59" w:rsidRDefault="001D0A5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2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最終許可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0A59" w:rsidRDefault="001D0A5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承継</w:t>
            </w:r>
          </w:p>
        </w:tc>
        <w:tc>
          <w:tcPr>
            <w:tcW w:w="315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A59" w:rsidRDefault="001D0A5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2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前氏名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後氏名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工事請負者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46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工期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着手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検査済証</w:t>
            </w:r>
          </w:p>
        </w:tc>
        <w:tc>
          <w:tcPr>
            <w:tcW w:w="315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A59" w:rsidRDefault="001D0A5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2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公告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0A59" w:rsidRDefault="001D0A5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市の同意・回答</w:t>
            </w:r>
          </w:p>
        </w:tc>
        <w:tc>
          <w:tcPr>
            <w:tcW w:w="315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A59" w:rsidRDefault="001D0A5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2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3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条件</w:t>
            </w:r>
          </w:p>
        </w:tc>
        <w:tc>
          <w:tcPr>
            <w:tcW w:w="514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別紙写しのとおり</w:t>
            </w:r>
          </w:p>
        </w:tc>
      </w:tr>
      <w:tr w:rsidR="001D0A5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A59" w:rsidRDefault="001D0A5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40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59" w:rsidRDefault="001D0A5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代理人の住所、氏名等記載</w:t>
            </w:r>
          </w:p>
        </w:tc>
      </w:tr>
    </w:tbl>
    <w:p w:rsidR="001D0A59" w:rsidRDefault="001D0A59">
      <w:pPr>
        <w:spacing w:line="296" w:lineRule="exact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/>
        </w:rPr>
        <w:lastRenderedPageBreak/>
        <w:t>3</w:t>
      </w:r>
      <w:r>
        <w:rPr>
          <w:rFonts w:hAnsi="Century" w:hint="eastAsia"/>
        </w:rPr>
        <w:t xml:space="preserve">　添付図書</w:t>
      </w:r>
    </w:p>
    <w:p w:rsidR="001D0A59" w:rsidRDefault="001D0A59">
      <w:pPr>
        <w:spacing w:line="296" w:lineRule="exact"/>
        <w:rPr>
          <w:rFonts w:hAnsi="Century"/>
        </w:rPr>
      </w:pPr>
      <w:r>
        <w:rPr>
          <w:rFonts w:hAnsi="Century" w:hint="eastAsia"/>
        </w:rPr>
        <w:t xml:space="preserve">　①新たに設置された公共施設調書</w:t>
      </w:r>
      <w:r>
        <w:rPr>
          <w:rFonts w:hAnsi="Century"/>
        </w:rPr>
        <w:t>(</w:t>
      </w:r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―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)</w:t>
      </w:r>
    </w:p>
    <w:p w:rsidR="001D0A59" w:rsidRDefault="001D0A59">
      <w:pPr>
        <w:spacing w:line="296" w:lineRule="exact"/>
        <w:rPr>
          <w:rFonts w:hAnsi="Century"/>
        </w:rPr>
      </w:pPr>
      <w:r>
        <w:rPr>
          <w:rFonts w:hAnsi="Century" w:hint="eastAsia"/>
        </w:rPr>
        <w:t xml:space="preserve">　②新たに設置された公共施設の土地の明細書</w:t>
      </w:r>
      <w:r>
        <w:rPr>
          <w:rFonts w:hAnsi="Century"/>
        </w:rPr>
        <w:t>(</w:t>
      </w:r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―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)</w:t>
      </w:r>
    </w:p>
    <w:p w:rsidR="001D0A59" w:rsidRDefault="001D0A59">
      <w:pPr>
        <w:spacing w:line="296" w:lineRule="exact"/>
        <w:rPr>
          <w:rFonts w:hAnsi="Century"/>
        </w:rPr>
      </w:pPr>
      <w:r>
        <w:rPr>
          <w:rFonts w:hAnsi="Century" w:hint="eastAsia"/>
        </w:rPr>
        <w:t xml:space="preserve">　③新たに設置された公共施設の土地の登記簿謄本</w:t>
      </w:r>
    </w:p>
    <w:p w:rsidR="001D0A59" w:rsidRDefault="001D0A59">
      <w:pPr>
        <w:spacing w:line="296" w:lineRule="exact"/>
        <w:rPr>
          <w:rFonts w:hAnsi="Century"/>
        </w:rPr>
      </w:pPr>
      <w:r>
        <w:rPr>
          <w:rFonts w:hAnsi="Century" w:hint="eastAsia"/>
        </w:rPr>
        <w:t xml:space="preserve">　④所有権移転登記承諾書</w:t>
      </w:r>
    </w:p>
    <w:p w:rsidR="001D0A59" w:rsidRDefault="001D0A59">
      <w:pPr>
        <w:spacing w:line="296" w:lineRule="exact"/>
        <w:rPr>
          <w:rFonts w:hAnsi="Century"/>
        </w:rPr>
      </w:pPr>
      <w:r>
        <w:rPr>
          <w:rFonts w:hAnsi="Century" w:hint="eastAsia"/>
        </w:rPr>
        <w:t xml:space="preserve">　⑤印鑑登録証明書</w:t>
      </w:r>
    </w:p>
    <w:p w:rsidR="001D0A59" w:rsidRDefault="001D0A59">
      <w:pPr>
        <w:spacing w:line="296" w:lineRule="exact"/>
        <w:rPr>
          <w:rFonts w:hAnsi="Century"/>
        </w:rPr>
      </w:pPr>
      <w:r>
        <w:rPr>
          <w:rFonts w:hAnsi="Century" w:hint="eastAsia"/>
        </w:rPr>
        <w:t xml:space="preserve">　⑥資格証明書</w:t>
      </w:r>
      <w:r>
        <w:rPr>
          <w:rFonts w:hAnsi="Century"/>
        </w:rPr>
        <w:t>(</w:t>
      </w:r>
      <w:r>
        <w:rPr>
          <w:rFonts w:hAnsi="Century" w:hint="eastAsia"/>
        </w:rPr>
        <w:t>法人登記簿謄</w:t>
      </w:r>
      <w:r>
        <w:rPr>
          <w:rFonts w:hAnsi="Century"/>
        </w:rPr>
        <w:t>(</w:t>
      </w:r>
      <w:r>
        <w:rPr>
          <w:rFonts w:hAnsi="Century" w:hint="eastAsia"/>
        </w:rPr>
        <w:t>抄</w:t>
      </w:r>
      <w:r>
        <w:rPr>
          <w:rFonts w:hAnsi="Century"/>
        </w:rPr>
        <w:t>)</w:t>
      </w:r>
      <w:r>
        <w:rPr>
          <w:rFonts w:hAnsi="Century" w:hint="eastAsia"/>
        </w:rPr>
        <w:t>本</w:t>
      </w:r>
      <w:r>
        <w:rPr>
          <w:rFonts w:hAnsi="Century"/>
        </w:rPr>
        <w:t>)</w:t>
      </w:r>
    </w:p>
    <w:p w:rsidR="001D0A59" w:rsidRDefault="001D0A59">
      <w:pPr>
        <w:spacing w:line="296" w:lineRule="exact"/>
        <w:rPr>
          <w:rFonts w:hAnsi="Century"/>
        </w:rPr>
      </w:pPr>
      <w:r>
        <w:rPr>
          <w:rFonts w:hAnsi="Century" w:hint="eastAsia"/>
        </w:rPr>
        <w:t xml:space="preserve">　⑦開発後の公図の写し</w:t>
      </w:r>
    </w:p>
    <w:p w:rsidR="001D0A59" w:rsidRDefault="001D0A59">
      <w:pPr>
        <w:spacing w:line="296" w:lineRule="exact"/>
        <w:rPr>
          <w:rFonts w:hAnsi="Century"/>
        </w:rPr>
      </w:pPr>
      <w:r>
        <w:rPr>
          <w:rFonts w:hAnsi="Century" w:hint="eastAsia"/>
        </w:rPr>
        <w:t xml:space="preserve">　⑧開発区域の土地利用確定図</w:t>
      </w:r>
    </w:p>
    <w:p w:rsidR="001D0A59" w:rsidRDefault="001D0A59">
      <w:pPr>
        <w:spacing w:line="296" w:lineRule="exact"/>
        <w:rPr>
          <w:rFonts w:hAnsi="Century"/>
        </w:rPr>
      </w:pPr>
      <w:r>
        <w:rPr>
          <w:rFonts w:hAnsi="Century" w:hint="eastAsia"/>
        </w:rPr>
        <w:t xml:space="preserve">　⑨新たに設置された公共施設の竣工図面</w:t>
      </w:r>
      <w:r>
        <w:rPr>
          <w:rFonts w:hAnsi="Century"/>
        </w:rPr>
        <w:t>1</w:t>
      </w:r>
      <w:r>
        <w:rPr>
          <w:rFonts w:hAnsi="Century" w:hint="eastAsia"/>
        </w:rPr>
        <w:t>式</w:t>
      </w:r>
    </w:p>
    <w:p w:rsidR="001D0A59" w:rsidRDefault="001D0A59">
      <w:pPr>
        <w:spacing w:line="296" w:lineRule="exact"/>
        <w:jc w:val="lef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>(1)</w:t>
      </w:r>
      <w:r>
        <w:rPr>
          <w:rFonts w:hAnsi="Century" w:hint="eastAsia"/>
          <w:u w:val="single"/>
        </w:rPr>
        <w:t xml:space="preserve">　　　　　　　　　　　　　　　　</w:t>
      </w: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>(2)</w:t>
      </w:r>
      <w:r>
        <w:rPr>
          <w:rFonts w:hAnsi="Century" w:hint="eastAsia"/>
          <w:u w:val="single"/>
        </w:rPr>
        <w:t xml:space="preserve">　　　　　　　　　　　　　　　　　</w:t>
      </w:r>
    </w:p>
    <w:p w:rsidR="001D0A59" w:rsidRDefault="001D0A59">
      <w:pPr>
        <w:spacing w:line="296" w:lineRule="exact"/>
        <w:jc w:val="lef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>(3)</w:t>
      </w:r>
      <w:r>
        <w:rPr>
          <w:rFonts w:hAnsi="Century" w:hint="eastAsia"/>
          <w:u w:val="single"/>
        </w:rPr>
        <w:t xml:space="preserve">　　　　　　　　　　　　　　　　</w:t>
      </w: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>(4)</w:t>
      </w:r>
      <w:r>
        <w:rPr>
          <w:rFonts w:hAnsi="Century" w:hint="eastAsia"/>
          <w:u w:val="single"/>
        </w:rPr>
        <w:t xml:space="preserve">　　　　　　　　　　　　　　　　　</w:t>
      </w:r>
    </w:p>
    <w:p w:rsidR="001D0A59" w:rsidRDefault="001D0A59">
      <w:pPr>
        <w:spacing w:line="296" w:lineRule="exact"/>
        <w:jc w:val="lef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>(5)</w:t>
      </w:r>
      <w:r>
        <w:rPr>
          <w:rFonts w:hAnsi="Century" w:hint="eastAsia"/>
          <w:u w:val="single"/>
        </w:rPr>
        <w:t xml:space="preserve">　　　　　　　　　　　　　　　　</w:t>
      </w: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>(6)</w:t>
      </w:r>
      <w:r>
        <w:rPr>
          <w:rFonts w:hAnsi="Century" w:hint="eastAsia"/>
          <w:u w:val="single"/>
        </w:rPr>
        <w:t xml:space="preserve">　　　　　　　　　　　　　　　　　</w:t>
      </w:r>
    </w:p>
    <w:p w:rsidR="001D0A59" w:rsidRDefault="001D0A59">
      <w:pPr>
        <w:spacing w:line="296" w:lineRule="exact"/>
        <w:jc w:val="lef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>(7)</w:t>
      </w:r>
      <w:r>
        <w:rPr>
          <w:rFonts w:hAnsi="Century" w:hint="eastAsia"/>
          <w:u w:val="single"/>
        </w:rPr>
        <w:t xml:space="preserve">　　　　　　　　　　　　　　　　</w:t>
      </w: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>(8)</w:t>
      </w:r>
      <w:r>
        <w:rPr>
          <w:rFonts w:hAnsi="Century" w:hint="eastAsia"/>
          <w:u w:val="single"/>
        </w:rPr>
        <w:t xml:space="preserve">　　　　　　　　　　　　　　　　　</w:t>
      </w:r>
    </w:p>
    <w:p w:rsidR="001D0A59" w:rsidRDefault="001D0A59">
      <w:pPr>
        <w:spacing w:line="296" w:lineRule="exact"/>
        <w:jc w:val="lef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>(9)</w:t>
      </w:r>
      <w:r>
        <w:rPr>
          <w:rFonts w:hAnsi="Century" w:hint="eastAsia"/>
          <w:u w:val="single"/>
        </w:rPr>
        <w:t xml:space="preserve">　　　　　　　　　　　　　　　　</w:t>
      </w: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 xml:space="preserve">(10) </w:t>
      </w:r>
      <w:r>
        <w:rPr>
          <w:rFonts w:hAnsi="Century" w:hint="eastAsia"/>
          <w:u w:val="single"/>
        </w:rPr>
        <w:t xml:space="preserve">　　　　　　　　　　　　　　　　</w:t>
      </w:r>
    </w:p>
    <w:p w:rsidR="001D0A59" w:rsidRDefault="001D0A59">
      <w:pPr>
        <w:spacing w:line="296" w:lineRule="exact"/>
        <w:jc w:val="lef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 xml:space="preserve">(11) </w:t>
      </w:r>
      <w:r>
        <w:rPr>
          <w:rFonts w:hAnsi="Century" w:hint="eastAsia"/>
          <w:u w:val="single"/>
        </w:rPr>
        <w:t xml:space="preserve">　　　　　　　　　　　　　　　</w:t>
      </w: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 xml:space="preserve">(12) </w:t>
      </w:r>
      <w:r>
        <w:rPr>
          <w:rFonts w:hAnsi="Century" w:hint="eastAsia"/>
          <w:u w:val="single"/>
        </w:rPr>
        <w:t xml:space="preserve">　　　　　　　　　　　　　　　　</w:t>
      </w:r>
    </w:p>
    <w:p w:rsidR="001D0A59" w:rsidRDefault="001D0A59">
      <w:pPr>
        <w:spacing w:line="296" w:lineRule="exact"/>
        <w:jc w:val="lef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 xml:space="preserve">(13) </w:t>
      </w:r>
      <w:r>
        <w:rPr>
          <w:rFonts w:hAnsi="Century" w:hint="eastAsia"/>
          <w:u w:val="single"/>
        </w:rPr>
        <w:t xml:space="preserve">　　　　　　　　　　　　　　　</w:t>
      </w: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 xml:space="preserve">(14) </w:t>
      </w:r>
      <w:r>
        <w:rPr>
          <w:rFonts w:hAnsi="Century" w:hint="eastAsia"/>
          <w:u w:val="single"/>
        </w:rPr>
        <w:t xml:space="preserve">　　　　　　　　　　　　　　　　</w:t>
      </w:r>
    </w:p>
    <w:p w:rsidR="001D0A59" w:rsidRDefault="001D0A59">
      <w:pPr>
        <w:spacing w:line="296" w:lineRule="exact"/>
        <w:jc w:val="lef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 xml:space="preserve">(15) </w:t>
      </w:r>
      <w:r>
        <w:rPr>
          <w:rFonts w:hAnsi="Century" w:hint="eastAsia"/>
          <w:u w:val="single"/>
        </w:rPr>
        <w:t xml:space="preserve">　　　　　　　　　　　　　　　</w:t>
      </w: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 xml:space="preserve">(16) </w:t>
      </w:r>
      <w:r>
        <w:rPr>
          <w:rFonts w:hAnsi="Century" w:hint="eastAsia"/>
          <w:u w:val="single"/>
        </w:rPr>
        <w:t xml:space="preserve">　　　　　　　　　　　　　　　　</w:t>
      </w:r>
    </w:p>
    <w:p w:rsidR="001D0A59" w:rsidRDefault="001D0A59">
      <w:pPr>
        <w:spacing w:line="296" w:lineRule="exact"/>
        <w:jc w:val="lef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 xml:space="preserve">(17) </w:t>
      </w:r>
      <w:r>
        <w:rPr>
          <w:rFonts w:hAnsi="Century" w:hint="eastAsia"/>
          <w:u w:val="single"/>
        </w:rPr>
        <w:t xml:space="preserve">　　　　　　　　　　　　　　　</w:t>
      </w: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 xml:space="preserve">(18) </w:t>
      </w:r>
      <w:r>
        <w:rPr>
          <w:rFonts w:hAnsi="Century" w:hint="eastAsia"/>
          <w:u w:val="single"/>
        </w:rPr>
        <w:t xml:space="preserve">　　　　　　　　　　　　　　　　</w:t>
      </w:r>
    </w:p>
    <w:p w:rsidR="001D0A59" w:rsidRDefault="001D0A59">
      <w:pPr>
        <w:spacing w:line="296" w:lineRule="exact"/>
        <w:jc w:val="lef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 xml:space="preserve">(19) </w:t>
      </w:r>
      <w:r>
        <w:rPr>
          <w:rFonts w:hAnsi="Century" w:hint="eastAsia"/>
          <w:u w:val="single"/>
        </w:rPr>
        <w:t xml:space="preserve">　　　　　　　　　　　　　　　</w:t>
      </w: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 xml:space="preserve">(20) </w:t>
      </w:r>
      <w:r>
        <w:rPr>
          <w:rFonts w:hAnsi="Century" w:hint="eastAsia"/>
          <w:u w:val="single"/>
        </w:rPr>
        <w:t xml:space="preserve">　　　　　　　　　　　　　　　　</w:t>
      </w:r>
    </w:p>
    <w:p w:rsidR="001D0A59" w:rsidRDefault="001D0A59">
      <w:pPr>
        <w:spacing w:line="296" w:lineRule="exact"/>
        <w:rPr>
          <w:rFonts w:hAnsi="Century"/>
        </w:rPr>
      </w:pPr>
      <w:r>
        <w:rPr>
          <w:rFonts w:hAnsi="Century" w:hint="eastAsia"/>
        </w:rPr>
        <w:t xml:space="preserve">　⑩占用物件の調書及び図面</w:t>
      </w:r>
    </w:p>
    <w:p w:rsidR="001D0A59" w:rsidRDefault="001D0A59">
      <w:pPr>
        <w:spacing w:line="296" w:lineRule="exact"/>
        <w:jc w:val="lef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>(1)</w:t>
      </w:r>
      <w:r>
        <w:rPr>
          <w:rFonts w:hAnsi="Century" w:hint="eastAsia"/>
          <w:u w:val="single"/>
        </w:rPr>
        <w:t xml:space="preserve">　　　　　　　　　　　　　　　　</w:t>
      </w: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>(2)</w:t>
      </w:r>
      <w:r>
        <w:rPr>
          <w:rFonts w:hAnsi="Century" w:hint="eastAsia"/>
          <w:u w:val="single"/>
        </w:rPr>
        <w:t xml:space="preserve">　　　　　　　　　　　　　　　　　</w:t>
      </w:r>
    </w:p>
    <w:p w:rsidR="001D0A59" w:rsidRDefault="001D0A59">
      <w:pPr>
        <w:spacing w:line="296" w:lineRule="exact"/>
        <w:jc w:val="lef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>(3)</w:t>
      </w:r>
      <w:r>
        <w:rPr>
          <w:rFonts w:hAnsi="Century" w:hint="eastAsia"/>
          <w:u w:val="single"/>
        </w:rPr>
        <w:t xml:space="preserve">　　　　　　　　　　　　　　　　</w:t>
      </w: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>(4)</w:t>
      </w:r>
      <w:r>
        <w:rPr>
          <w:rFonts w:hAnsi="Century" w:hint="eastAsia"/>
          <w:u w:val="single"/>
        </w:rPr>
        <w:t xml:space="preserve">　　　　　　　　　　　　　　　　　</w:t>
      </w:r>
    </w:p>
    <w:p w:rsidR="001D0A59" w:rsidRDefault="001D0A59">
      <w:pPr>
        <w:spacing w:line="296" w:lineRule="exact"/>
        <w:rPr>
          <w:rFonts w:hAnsi="Century"/>
        </w:rPr>
      </w:pPr>
      <w:r>
        <w:rPr>
          <w:rFonts w:hAnsi="Century" w:hint="eastAsia"/>
        </w:rPr>
        <w:t xml:space="preserve">　⑪その他市長が必要と認める図書</w:t>
      </w:r>
    </w:p>
    <w:p w:rsidR="001D0A59" w:rsidRDefault="001D0A59">
      <w:pPr>
        <w:spacing w:line="296" w:lineRule="exact"/>
        <w:jc w:val="lef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>(1)</w:t>
      </w:r>
      <w:r>
        <w:rPr>
          <w:rFonts w:hAnsi="Century" w:hint="eastAsia"/>
          <w:u w:val="single"/>
        </w:rPr>
        <w:t xml:space="preserve">　　　　　　　　　　　　　　　　</w:t>
      </w: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>(2)</w:t>
      </w:r>
      <w:r>
        <w:rPr>
          <w:rFonts w:hAnsi="Century" w:hint="eastAsia"/>
          <w:u w:val="single"/>
        </w:rPr>
        <w:t xml:space="preserve">　　　　　　　　　　　　　　　　　</w:t>
      </w:r>
    </w:p>
    <w:p w:rsidR="001D0A59" w:rsidRDefault="001D0A59">
      <w:pPr>
        <w:spacing w:line="296" w:lineRule="exact"/>
        <w:jc w:val="lef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>(3)</w:t>
      </w:r>
      <w:r>
        <w:rPr>
          <w:rFonts w:hAnsi="Century" w:hint="eastAsia"/>
          <w:u w:val="single"/>
        </w:rPr>
        <w:t xml:space="preserve">　　　　　　　　　　　　　　　　</w:t>
      </w:r>
      <w:r>
        <w:rPr>
          <w:rFonts w:hAnsi="Century" w:hint="eastAsia"/>
        </w:rPr>
        <w:t xml:space="preserve">　　</w:t>
      </w:r>
      <w:r>
        <w:rPr>
          <w:rFonts w:hAnsi="Century"/>
          <w:u w:val="single"/>
        </w:rPr>
        <w:t>(4)</w:t>
      </w:r>
      <w:r>
        <w:rPr>
          <w:rFonts w:hAnsi="Century" w:hint="eastAsia"/>
          <w:u w:val="single"/>
        </w:rPr>
        <w:t xml:space="preserve">　　　　　　　　　　　　　　　　　</w:t>
      </w:r>
    </w:p>
    <w:p w:rsidR="001D0A59" w:rsidRDefault="001D0A59">
      <w:pPr>
        <w:spacing w:line="296" w:lineRule="exact"/>
        <w:rPr>
          <w:rFonts w:hAnsi="Century"/>
        </w:rPr>
      </w:pPr>
      <w:r>
        <w:rPr>
          <w:rFonts w:hAnsi="Century" w:hint="eastAsia"/>
        </w:rPr>
        <w:t xml:space="preserve">　⑫現地に杭を設置したことを認める写真等</w:t>
      </w:r>
    </w:p>
    <w:p w:rsidR="001D0A59" w:rsidRDefault="001D0A59">
      <w:pPr>
        <w:spacing w:line="296" w:lineRule="exact"/>
        <w:rPr>
          <w:rFonts w:hAnsi="Century"/>
        </w:rPr>
      </w:pPr>
      <w:r>
        <w:rPr>
          <w:rFonts w:hAnsi="Century" w:hint="eastAsia"/>
        </w:rPr>
        <w:t xml:space="preserve">　⑬主要構造物等の工事写真</w:t>
      </w:r>
    </w:p>
    <w:p w:rsidR="001D0A59" w:rsidRDefault="001D0A59">
      <w:pPr>
        <w:spacing w:line="296" w:lineRule="exact"/>
        <w:rPr>
          <w:rFonts w:hAnsi="Century"/>
        </w:rPr>
      </w:pPr>
    </w:p>
    <w:p w:rsidR="001D0A59" w:rsidRDefault="001D0A59">
      <w:pPr>
        <w:spacing w:line="296" w:lineRule="exac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公共施設管理引継書に添付する図面は、次のとおり作成すること。</w:t>
      </w:r>
    </w:p>
    <w:p w:rsidR="001D0A59" w:rsidRDefault="001D0A59">
      <w:pPr>
        <w:spacing w:line="296" w:lineRule="exact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開発後の公図の写しは、縮尺</w:t>
      </w:r>
      <w:r>
        <w:rPr>
          <w:rFonts w:hAnsi="Century"/>
        </w:rPr>
        <w:t>250</w:t>
      </w:r>
      <w:r>
        <w:rPr>
          <w:rFonts w:hAnsi="Century" w:hint="eastAsia"/>
        </w:rPr>
        <w:t>分の</w:t>
      </w:r>
      <w:r>
        <w:rPr>
          <w:rFonts w:hAnsi="Century"/>
        </w:rPr>
        <w:t>1</w:t>
      </w:r>
      <w:r>
        <w:rPr>
          <w:rFonts w:hAnsi="Century" w:hint="eastAsia"/>
        </w:rPr>
        <w:t>か、</w:t>
      </w:r>
      <w:r>
        <w:rPr>
          <w:rFonts w:hAnsi="Century"/>
        </w:rPr>
        <w:t>500</w:t>
      </w:r>
      <w:r>
        <w:rPr>
          <w:rFonts w:hAnsi="Century" w:hint="eastAsia"/>
        </w:rPr>
        <w:t>分の</w:t>
      </w:r>
      <w:r>
        <w:rPr>
          <w:rFonts w:hAnsi="Century"/>
        </w:rPr>
        <w:t>1</w:t>
      </w:r>
      <w:r>
        <w:rPr>
          <w:rFonts w:hAnsi="Century" w:hint="eastAsia"/>
        </w:rPr>
        <w:t>とし、開発区域を赤色の線で縁取りすること。</w:t>
      </w:r>
    </w:p>
    <w:p w:rsidR="001D0A59" w:rsidRDefault="001D0A59">
      <w:pPr>
        <w:spacing w:line="296" w:lineRule="exact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-2"/>
        </w:rPr>
        <w:t>開発区域の土地利用確定図は、市の管理することになる新たに設置された公共施設毎に色別し、凡例を付すること。また、様式第</w:t>
      </w:r>
      <w:r>
        <w:rPr>
          <w:rFonts w:hAnsi="Century"/>
          <w:spacing w:val="-2"/>
        </w:rPr>
        <w:t>6</w:t>
      </w:r>
      <w:r>
        <w:rPr>
          <w:rFonts w:hAnsi="Century" w:hint="eastAsia"/>
          <w:spacing w:val="-2"/>
        </w:rPr>
        <w:t>―</w:t>
      </w:r>
      <w:r>
        <w:rPr>
          <w:rFonts w:hAnsi="Century"/>
          <w:spacing w:val="-2"/>
        </w:rPr>
        <w:t>1</w:t>
      </w:r>
      <w:r>
        <w:rPr>
          <w:rFonts w:hAnsi="Century" w:hint="eastAsia"/>
          <w:spacing w:val="-2"/>
        </w:rPr>
        <w:t>号の図面対照番号と符合すること</w:t>
      </w:r>
      <w:r>
        <w:rPr>
          <w:rFonts w:hAnsi="Century" w:hint="eastAsia"/>
        </w:rPr>
        <w:t>。</w:t>
      </w:r>
    </w:p>
    <w:p w:rsidR="001D0A59" w:rsidRDefault="001D0A59">
      <w:pPr>
        <w:spacing w:line="296" w:lineRule="exact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新たに設置された公共施設の竣工図面</w:t>
      </w:r>
      <w:r>
        <w:rPr>
          <w:rFonts w:hAnsi="Century"/>
        </w:rPr>
        <w:t>1</w:t>
      </w:r>
      <w:r>
        <w:rPr>
          <w:rFonts w:hAnsi="Century" w:hint="eastAsia"/>
        </w:rPr>
        <w:t>式とは、今後市が管理するに必要な各施設毎の</w:t>
      </w:r>
      <w:r>
        <w:rPr>
          <w:rFonts w:hAnsi="Century"/>
        </w:rPr>
        <w:t>(</w:t>
      </w:r>
      <w:r>
        <w:rPr>
          <w:rFonts w:hAnsi="Century" w:hint="eastAsia"/>
        </w:rPr>
        <w:t>併用できる場合はまとめて図示してよい。</w:t>
      </w:r>
      <w:r>
        <w:rPr>
          <w:rFonts w:hAnsi="Century"/>
        </w:rPr>
        <w:t>)</w:t>
      </w:r>
      <w:r>
        <w:rPr>
          <w:rFonts w:hAnsi="Century" w:hint="eastAsia"/>
        </w:rPr>
        <w:t>平面、縦・横断、構造図等で、材質及び寸法等を明確に図示すること。</w:t>
      </w:r>
    </w:p>
    <w:p w:rsidR="001D0A59" w:rsidRDefault="001D0A59">
      <w:pPr>
        <w:spacing w:line="296" w:lineRule="exact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占用物件の調書は、その占用物の名称、目的、規格、数量、占用の場所及び占用する者の住所、氏名等を記載すること。</w:t>
      </w:r>
    </w:p>
    <w:p w:rsidR="001D0A59" w:rsidRDefault="001D0A59">
      <w:pPr>
        <w:spacing w:line="296" w:lineRule="exact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占用物件の図面は、その占用物の位置図、平面図及び断面図等で、特に埋設された施設は、平面図上に位置を表示し、地上の固定物などからオフセット等でその距離を明示すること。</w:t>
      </w:r>
    </w:p>
    <w:p w:rsidR="001D0A59" w:rsidRDefault="001D0A59">
      <w:pPr>
        <w:spacing w:line="296" w:lineRule="exact"/>
        <w:rPr>
          <w:rFonts w:hAnsi="Century"/>
        </w:rPr>
      </w:pPr>
    </w:p>
    <w:p w:rsidR="001D0A59" w:rsidRDefault="001D0A59">
      <w:pPr>
        <w:spacing w:line="296" w:lineRule="exact"/>
        <w:ind w:left="420" w:hanging="420"/>
        <w:rPr>
          <w:rFonts w:hAnsi="Century"/>
        </w:rPr>
      </w:pPr>
      <w:r>
        <w:rPr>
          <w:rFonts w:hAnsi="Century" w:hint="eastAsia"/>
        </w:rPr>
        <w:t>注：第</w:t>
      </w:r>
      <w:r>
        <w:rPr>
          <w:rFonts w:hAnsi="Century"/>
        </w:rPr>
        <w:t>2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項の開発行為の場合は、許可年月日等は、第</w:t>
      </w:r>
      <w:r>
        <w:rPr>
          <w:rFonts w:hAnsi="Century"/>
        </w:rPr>
        <w:t>7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項の事前協議の回答日及び番号等と読み替える。</w:t>
      </w:r>
    </w:p>
    <w:sectPr w:rsidR="001D0A59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9E6" w:rsidRDefault="001E39E6" w:rsidP="008D308D">
      <w:r>
        <w:separator/>
      </w:r>
    </w:p>
  </w:endnote>
  <w:endnote w:type="continuationSeparator" w:id="0">
    <w:p w:rsidR="001E39E6" w:rsidRDefault="001E39E6" w:rsidP="008D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9E6" w:rsidRDefault="001E39E6" w:rsidP="008D308D">
      <w:r>
        <w:separator/>
      </w:r>
    </w:p>
  </w:footnote>
  <w:footnote w:type="continuationSeparator" w:id="0">
    <w:p w:rsidR="001E39E6" w:rsidRDefault="001E39E6" w:rsidP="008D3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59"/>
    <w:rsid w:val="000F72F2"/>
    <w:rsid w:val="001D0A59"/>
    <w:rsid w:val="001E39E6"/>
    <w:rsid w:val="0037501D"/>
    <w:rsid w:val="008D308D"/>
    <w:rsid w:val="00B47FA0"/>
    <w:rsid w:val="00C402B3"/>
    <w:rsid w:val="00E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DFA9C0-2733-40AD-8FFB-16E61CB0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様式第6号(第14条関係)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様式第6号(第14条関係)</dc:title>
  <dc:subject/>
  <dc:creator>yuki</dc:creator>
  <cp:keywords/>
  <dc:description/>
  <cp:lastModifiedBy>野澤　翔</cp:lastModifiedBy>
  <cp:revision>2</cp:revision>
  <cp:lastPrinted>2009-05-08T04:11:00Z</cp:lastPrinted>
  <dcterms:created xsi:type="dcterms:W3CDTF">2022-04-01T01:39:00Z</dcterms:created>
  <dcterms:modified xsi:type="dcterms:W3CDTF">2022-04-01T01:39:00Z</dcterms:modified>
</cp:coreProperties>
</file>