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C31" w:rsidRDefault="004F0F70">
      <w:pPr>
        <w:spacing w:line="226" w:lineRule="atLeast"/>
        <w:ind w:left="630"/>
        <w:rPr>
          <w:rFonts w:ascii="ＭＳ 明朝" w:eastAsia="ＭＳ 明朝" w:hAnsi="ＭＳ 明朝" w:cs="ＭＳ 明朝"/>
          <w:color w:val="000000"/>
        </w:rPr>
      </w:pPr>
      <w:r>
        <w:rPr>
          <w:rFonts w:ascii="ＭＳ 明朝" w:eastAsia="ＭＳ 明朝" w:hAnsi="ＭＳ 明朝" w:cs="ＭＳ 明朝" w:hint="eastAsia"/>
          <w:color w:val="000000"/>
        </w:rPr>
        <w:t>○</w:t>
      </w:r>
      <w:r w:rsidR="00167C31">
        <w:rPr>
          <w:rFonts w:ascii="ＭＳ 明朝" w:eastAsia="ＭＳ 明朝" w:hAnsi="ＭＳ 明朝" w:cs="ＭＳ 明朝" w:hint="eastAsia"/>
          <w:color w:val="000000"/>
        </w:rPr>
        <w:t>村上市森林整備等推進事業補助金交付要綱</w:t>
      </w:r>
    </w:p>
    <w:p w:rsidR="00F65F0F" w:rsidRDefault="00F65F0F" w:rsidP="00F65F0F">
      <w:pPr>
        <w:spacing w:line="226" w:lineRule="atLeast"/>
        <w:rPr>
          <w:rFonts w:ascii="ＭＳ 明朝" w:eastAsia="ＭＳ 明朝" w:hAnsi="ＭＳ 明朝" w:cs="ＭＳ 明朝" w:hint="eastAsia"/>
          <w:color w:val="000000"/>
        </w:rPr>
      </w:pPr>
      <w:bookmarkStart w:id="0" w:name="_GoBack"/>
      <w:bookmarkEnd w:id="0"/>
    </w:p>
    <w:p w:rsidR="00167C31" w:rsidRDefault="00167C31">
      <w:pPr>
        <w:spacing w:line="226"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（趣旨）</w:t>
      </w:r>
    </w:p>
    <w:p w:rsidR="00167C31" w:rsidRDefault="00167C31">
      <w:pPr>
        <w:spacing w:line="226"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第１条　この要綱は、市内の森林整備等の推進及び林業の振興を目的に、予算の範囲内において補助金を交付するものとし、その交付について村上市補助金等交付規則（平成</w:t>
      </w:r>
      <w:r>
        <w:rPr>
          <w:rFonts w:ascii="ＭＳ 明朝" w:eastAsia="ＭＳ 明朝" w:hAnsi="ＭＳ 明朝" w:cs="ＭＳ 明朝"/>
          <w:color w:val="000000"/>
        </w:rPr>
        <w:t>20</w:t>
      </w:r>
      <w:r>
        <w:rPr>
          <w:rFonts w:ascii="ＭＳ 明朝" w:eastAsia="ＭＳ 明朝" w:hAnsi="ＭＳ 明朝" w:cs="ＭＳ 明朝" w:hint="eastAsia"/>
          <w:color w:val="000000"/>
        </w:rPr>
        <w:t>年村上市規則第</w:t>
      </w:r>
      <w:r>
        <w:rPr>
          <w:rFonts w:ascii="ＭＳ 明朝" w:eastAsia="ＭＳ 明朝" w:hAnsi="ＭＳ 明朝" w:cs="ＭＳ 明朝"/>
          <w:color w:val="000000"/>
        </w:rPr>
        <w:t>50</w:t>
      </w:r>
      <w:r>
        <w:rPr>
          <w:rFonts w:ascii="ＭＳ 明朝" w:eastAsia="ＭＳ 明朝" w:hAnsi="ＭＳ 明朝" w:cs="ＭＳ 明朝" w:hint="eastAsia"/>
          <w:color w:val="000000"/>
        </w:rPr>
        <w:t>号）に定めるもののほか、必要な事項を定めるものとする。</w:t>
      </w:r>
    </w:p>
    <w:p w:rsidR="00167C31" w:rsidRDefault="00167C31">
      <w:pPr>
        <w:spacing w:line="226"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（定義）</w:t>
      </w:r>
    </w:p>
    <w:p w:rsidR="00167C31" w:rsidRDefault="00167C31">
      <w:pPr>
        <w:spacing w:line="226"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第２条　この要綱において、次の各号に掲げる用語の意義は、当該各号に定めるところによる。</w:t>
      </w:r>
    </w:p>
    <w:p w:rsidR="00167C31" w:rsidRDefault="00167C31">
      <w:pPr>
        <w:spacing w:line="226"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林業専用道　森林施業のために利用し、</w:t>
      </w:r>
      <w:r>
        <w:rPr>
          <w:rFonts w:ascii="ＭＳ 明朝" w:eastAsia="ＭＳ 明朝" w:hAnsi="ＭＳ 明朝" w:cs="ＭＳ 明朝"/>
          <w:color w:val="000000"/>
        </w:rPr>
        <w:t>10</w:t>
      </w:r>
      <w:r>
        <w:rPr>
          <w:rFonts w:ascii="ＭＳ 明朝" w:eastAsia="ＭＳ 明朝" w:hAnsi="ＭＳ 明朝" w:cs="ＭＳ 明朝" w:hint="eastAsia"/>
          <w:color w:val="000000"/>
        </w:rPr>
        <w:t>トン積トラック等により木材等を安全かつ効率的に運搬することが可能な規格、構造及び路線形を有する道をいう。</w:t>
      </w:r>
    </w:p>
    <w:p w:rsidR="00167C31" w:rsidRDefault="00167C31">
      <w:pPr>
        <w:spacing w:line="226"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森林作業道　森林施業のために利用し、主として林業機械の走行が可能な道をいう。</w:t>
      </w:r>
    </w:p>
    <w:p w:rsidR="00167C31" w:rsidRDefault="00167C31">
      <w:pPr>
        <w:spacing w:line="226"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（交付対象者）</w:t>
      </w:r>
    </w:p>
    <w:p w:rsidR="00167C31" w:rsidRDefault="00167C31">
      <w:pPr>
        <w:spacing w:line="226"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第３条　補助金の交付を受けることができる者は、別表第１に掲げるとおりとし、申請時において、市税等を滞納していないものとする。</w:t>
      </w:r>
    </w:p>
    <w:p w:rsidR="00167C31" w:rsidRDefault="00167C31">
      <w:pPr>
        <w:spacing w:line="226"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（補助事業等）</w:t>
      </w:r>
    </w:p>
    <w:p w:rsidR="00167C31" w:rsidRDefault="00167C31">
      <w:pPr>
        <w:spacing w:line="226"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第４条　補助金の交付の対象となる事業区分、事業要件、経費及び補助金の額は、別表第１及び別表第２に掲げるとおりとする。</w:t>
      </w:r>
    </w:p>
    <w:p w:rsidR="00167C31" w:rsidRDefault="00167C31">
      <w:pPr>
        <w:spacing w:line="226"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（交付申請）</w:t>
      </w:r>
    </w:p>
    <w:p w:rsidR="00167C31" w:rsidRDefault="00167C31">
      <w:pPr>
        <w:spacing w:line="226"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第５条　補助金の交付を受けようとする者（以下「申請者」という。）は、着手前に、村上市森林整備等推進事業補助金交付申請書（様式第１号。以下「申請書」という。）を市長に提出しなければならない。</w:t>
      </w:r>
    </w:p>
    <w:p w:rsidR="00167C31" w:rsidRDefault="00167C31">
      <w:pPr>
        <w:spacing w:line="226"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（交付決定）</w:t>
      </w:r>
    </w:p>
    <w:p w:rsidR="00167C31" w:rsidRDefault="00167C31">
      <w:pPr>
        <w:spacing w:line="226"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第６条　市長は、前条の申請書に係る審査及び必要に応じて行う調査等により、補助金の交付について決定したときは、村上市森林整備等推進事業補助金交付決定通知書（様式第２号。以下「交付決定通知書」という。）により、申請者に通知するものとする。また、補助金を交付しない旨の決定をしたときは、その理由を付して、村上市森林整備等推進事業補助金不交付決定通知書（様式第３号）により、申請者に通知するものとする。</w:t>
      </w:r>
    </w:p>
    <w:p w:rsidR="00167C31" w:rsidRDefault="00167C31">
      <w:pPr>
        <w:spacing w:line="226"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市長は、前項の交付の決定をする場合において、当該補助金の交付の目的を達成するため必要があるときは、条件を付すことができる。</w:t>
      </w:r>
    </w:p>
    <w:p w:rsidR="00167C31" w:rsidRDefault="00167C31">
      <w:pPr>
        <w:spacing w:line="226"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（交付申請内容の変更等）</w:t>
      </w:r>
    </w:p>
    <w:p w:rsidR="00167C31" w:rsidRDefault="00167C31">
      <w:pPr>
        <w:spacing w:line="226"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第７条　前条に規定する交付決定を受けた者（以下「交付決定者」という。）は、申請内容の変更又は中止をしようとするときは、速やかに村上市森林整備等推進事業補助金変更・中止交付申請書（様式第４号）を市長に提出しなければならない。</w:t>
      </w:r>
    </w:p>
    <w:p w:rsidR="00167C31" w:rsidRDefault="00167C31">
      <w:pPr>
        <w:spacing w:line="226"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（補助金の変更交付）</w:t>
      </w:r>
    </w:p>
    <w:p w:rsidR="00167C31" w:rsidRDefault="00167C31">
      <w:pPr>
        <w:spacing w:line="226"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第８条　市長は、前条の申請書の提出があったときは、その内容を審査し、適当と認めたときは、村上市森林整備等推進事業補助金変更交付決定通知書（様式第５号）により、申請者に通知するものとする。</w:t>
      </w:r>
    </w:p>
    <w:p w:rsidR="00167C31" w:rsidRDefault="00167C31">
      <w:pPr>
        <w:spacing w:line="226"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（実績報告）</w:t>
      </w:r>
    </w:p>
    <w:p w:rsidR="00167C31" w:rsidRDefault="00167C31">
      <w:pPr>
        <w:spacing w:line="226"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第９条　交付決定者は、事業が完了したときは、その日から起算して</w:t>
      </w:r>
      <w:r>
        <w:rPr>
          <w:rFonts w:ascii="ＭＳ 明朝" w:eastAsia="ＭＳ 明朝" w:hAnsi="ＭＳ 明朝" w:cs="ＭＳ 明朝"/>
          <w:color w:val="000000"/>
        </w:rPr>
        <w:t>30</w:t>
      </w:r>
      <w:r>
        <w:rPr>
          <w:rFonts w:ascii="ＭＳ 明朝" w:eastAsia="ＭＳ 明朝" w:hAnsi="ＭＳ 明朝" w:cs="ＭＳ 明朝" w:hint="eastAsia"/>
          <w:color w:val="000000"/>
        </w:rPr>
        <w:t>日を経過する日又は交付決定を受けた年度の３月</w:t>
      </w:r>
      <w:r>
        <w:rPr>
          <w:rFonts w:ascii="ＭＳ 明朝" w:eastAsia="ＭＳ 明朝" w:hAnsi="ＭＳ 明朝" w:cs="ＭＳ 明朝"/>
          <w:color w:val="000000"/>
        </w:rPr>
        <w:t>31</w:t>
      </w:r>
      <w:r>
        <w:rPr>
          <w:rFonts w:ascii="ＭＳ 明朝" w:eastAsia="ＭＳ 明朝" w:hAnsi="ＭＳ 明朝" w:cs="ＭＳ 明朝" w:hint="eastAsia"/>
          <w:color w:val="000000"/>
        </w:rPr>
        <w:t>日のいずれか早い日までに、村上市森林整備等推進事業実績報告書（様式第６号）を市長に提出しなければならない。</w:t>
      </w:r>
    </w:p>
    <w:p w:rsidR="00167C31" w:rsidRDefault="00167C31">
      <w:pPr>
        <w:spacing w:line="226"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（補助金の額の確定）</w:t>
      </w:r>
    </w:p>
    <w:p w:rsidR="00167C31" w:rsidRDefault="00167C31">
      <w:pPr>
        <w:spacing w:line="226"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10</w:t>
      </w:r>
      <w:r>
        <w:rPr>
          <w:rFonts w:ascii="ＭＳ 明朝" w:eastAsia="ＭＳ 明朝" w:hAnsi="ＭＳ 明朝" w:cs="ＭＳ 明朝" w:hint="eastAsia"/>
          <w:color w:val="000000"/>
        </w:rPr>
        <w:t>条　市長は、前条の実績報告を受けた場合においては、当該実績報告に係る書類等の審査及び必要に応じて行う調査等により、当該事業の成果が交付決定の内容及びこれに付した条件に適合すると認めるときは、交付すべき補助金の額を確定し、村上市森林整備等推進事業補助金額確定通知書（様式第７号）により通知するものとする。</w:t>
      </w:r>
    </w:p>
    <w:p w:rsidR="00167C31" w:rsidRDefault="00167C31">
      <w:pPr>
        <w:spacing w:line="226"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（交付の時期）</w:t>
      </w:r>
    </w:p>
    <w:p w:rsidR="00167C31" w:rsidRDefault="00167C31">
      <w:pPr>
        <w:spacing w:line="226"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11</w:t>
      </w:r>
      <w:r>
        <w:rPr>
          <w:rFonts w:ascii="ＭＳ 明朝" w:eastAsia="ＭＳ 明朝" w:hAnsi="ＭＳ 明朝" w:cs="ＭＳ 明朝" w:hint="eastAsia"/>
          <w:color w:val="000000"/>
        </w:rPr>
        <w:t>条　補助金は、対象活動終了後、実績報告書により検査、合格した後交付するものとする。</w:t>
      </w:r>
    </w:p>
    <w:p w:rsidR="00167C31" w:rsidRDefault="00167C31">
      <w:pPr>
        <w:spacing w:line="226"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（交付決定の取消し）</w:t>
      </w:r>
    </w:p>
    <w:p w:rsidR="00167C31" w:rsidRDefault="00167C31">
      <w:pPr>
        <w:spacing w:line="226"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12</w:t>
      </w:r>
      <w:r>
        <w:rPr>
          <w:rFonts w:ascii="ＭＳ 明朝" w:eastAsia="ＭＳ 明朝" w:hAnsi="ＭＳ 明朝" w:cs="ＭＳ 明朝" w:hint="eastAsia"/>
          <w:color w:val="000000"/>
        </w:rPr>
        <w:t>条　市長は、第６条に規定する交付決定を受けた者が、次の各号のいずれかに該当すると認められるときは、交付決定の全部又は一部を取り消すことができる。</w:t>
      </w:r>
    </w:p>
    <w:p w:rsidR="00167C31" w:rsidRDefault="00167C31">
      <w:pPr>
        <w:spacing w:line="226"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虚偽の申請その他不正行為によって交付決定を受けたとき。</w:t>
      </w:r>
    </w:p>
    <w:p w:rsidR="00167C31" w:rsidRDefault="00167C31">
      <w:pPr>
        <w:spacing w:line="226"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補助金交付の条件に違反したとき。</w:t>
      </w:r>
    </w:p>
    <w:p w:rsidR="00167C31" w:rsidRDefault="00167C31">
      <w:pPr>
        <w:spacing w:line="226"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（補助金の返還）</w:t>
      </w:r>
    </w:p>
    <w:p w:rsidR="00167C31" w:rsidRDefault="00167C31">
      <w:pPr>
        <w:spacing w:line="226"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13</w:t>
      </w:r>
      <w:r>
        <w:rPr>
          <w:rFonts w:ascii="ＭＳ 明朝" w:eastAsia="ＭＳ 明朝" w:hAnsi="ＭＳ 明朝" w:cs="ＭＳ 明朝" w:hint="eastAsia"/>
          <w:color w:val="000000"/>
        </w:rPr>
        <w:t>条　市長は、前条の規定による取消しをした場合、当該取消しに係る部分に関し、既に補助金を交付しているときは、期限を定めてその返還を命ずるものとする。</w:t>
      </w:r>
    </w:p>
    <w:p w:rsidR="00167C31" w:rsidRDefault="00167C31">
      <w:pPr>
        <w:spacing w:line="226"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（その他）</w:t>
      </w:r>
    </w:p>
    <w:p w:rsidR="00167C31" w:rsidRDefault="00167C31">
      <w:pPr>
        <w:spacing w:line="226"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14</w:t>
      </w:r>
      <w:r>
        <w:rPr>
          <w:rFonts w:ascii="ＭＳ 明朝" w:eastAsia="ＭＳ 明朝" w:hAnsi="ＭＳ 明朝" w:cs="ＭＳ 明朝" w:hint="eastAsia"/>
          <w:color w:val="000000"/>
        </w:rPr>
        <w:t>条　この要綱に定めるもののほか、必要な事項は、市長が別に定める。</w:t>
      </w:r>
    </w:p>
    <w:p w:rsidR="00167C31" w:rsidRDefault="00167C31">
      <w:pPr>
        <w:spacing w:line="226" w:lineRule="atLeast"/>
        <w:ind w:left="63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167C31" w:rsidRDefault="00167C31">
      <w:pPr>
        <w:spacing w:line="226" w:lineRule="atLeast"/>
        <w:ind w:firstLine="210"/>
        <w:rPr>
          <w:rFonts w:ascii="ＭＳ 明朝" w:eastAsia="ＭＳ 明朝" w:hAnsi="ＭＳ 明朝" w:cs="ＭＳ 明朝"/>
          <w:color w:val="000000"/>
        </w:rPr>
      </w:pPr>
      <w:r>
        <w:rPr>
          <w:rFonts w:ascii="ＭＳ 明朝" w:eastAsia="ＭＳ 明朝" w:hAnsi="ＭＳ 明朝" w:cs="ＭＳ 明朝" w:hint="eastAsia"/>
          <w:color w:val="000000"/>
        </w:rPr>
        <w:t>この要綱は、令和５年４月１日から施行する。</w:t>
      </w:r>
    </w:p>
    <w:p w:rsidR="00167C31" w:rsidRDefault="00167C31">
      <w:pPr>
        <w:spacing w:line="226"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別表第１（第３条、第４条関係）</w:t>
      </w:r>
    </w:p>
    <w:tbl>
      <w:tblPr>
        <w:tblW w:w="0" w:type="auto"/>
        <w:tblInd w:w="261" w:type="dxa"/>
        <w:tblLayout w:type="fixed"/>
        <w:tblCellMar>
          <w:left w:w="0" w:type="dxa"/>
          <w:right w:w="0" w:type="dxa"/>
        </w:tblCellMar>
        <w:tblLook w:val="0000" w:firstRow="0" w:lastRow="0" w:firstColumn="0" w:lastColumn="0" w:noHBand="0" w:noVBand="0"/>
      </w:tblPr>
      <w:tblGrid>
        <w:gridCol w:w="620"/>
        <w:gridCol w:w="2392"/>
        <w:gridCol w:w="3190"/>
        <w:gridCol w:w="2570"/>
      </w:tblGrid>
      <w:tr w:rsidR="00167C31">
        <w:tc>
          <w:tcPr>
            <w:tcW w:w="62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rsidR="00167C31" w:rsidRDefault="00167C31">
            <w:pPr>
              <w:spacing w:line="226" w:lineRule="atLeast"/>
              <w:rPr>
                <w:rFonts w:ascii="ＭＳ 明朝" w:eastAsia="ＭＳ 明朝" w:hAnsi="ＭＳ 明朝" w:cs="ＭＳ 明朝"/>
                <w:color w:val="000000"/>
              </w:rPr>
            </w:pPr>
            <w:r>
              <w:rPr>
                <w:rFonts w:ascii="ＭＳ 明朝" w:eastAsia="ＭＳ 明朝" w:hAnsi="ＭＳ 明朝" w:cs="ＭＳ 明朝" w:hint="eastAsia"/>
                <w:color w:val="000000"/>
              </w:rPr>
              <w:t>事業区分</w:t>
            </w:r>
          </w:p>
        </w:tc>
        <w:tc>
          <w:tcPr>
            <w:tcW w:w="2392" w:type="dxa"/>
            <w:tcBorders>
              <w:top w:val="single" w:sz="4" w:space="0" w:color="000000"/>
              <w:left w:val="nil"/>
              <w:bottom w:val="single" w:sz="4" w:space="0" w:color="000000"/>
              <w:right w:val="single" w:sz="4" w:space="0" w:color="000000"/>
            </w:tcBorders>
            <w:tcMar>
              <w:top w:w="56" w:type="dxa"/>
              <w:left w:w="56" w:type="dxa"/>
              <w:bottom w:w="56" w:type="dxa"/>
              <w:right w:w="56" w:type="dxa"/>
            </w:tcMar>
          </w:tcPr>
          <w:p w:rsidR="00167C31" w:rsidRDefault="00167C31">
            <w:pPr>
              <w:spacing w:line="226" w:lineRule="atLeast"/>
              <w:rPr>
                <w:rFonts w:ascii="ＭＳ 明朝" w:eastAsia="ＭＳ 明朝" w:hAnsi="ＭＳ 明朝" w:cs="ＭＳ 明朝"/>
                <w:color w:val="000000"/>
              </w:rPr>
            </w:pPr>
            <w:r>
              <w:rPr>
                <w:rFonts w:ascii="ＭＳ 明朝" w:eastAsia="ＭＳ 明朝" w:hAnsi="ＭＳ 明朝" w:cs="ＭＳ 明朝" w:hint="eastAsia"/>
                <w:color w:val="000000"/>
              </w:rPr>
              <w:t>交付対象者</w:t>
            </w:r>
          </w:p>
        </w:tc>
        <w:tc>
          <w:tcPr>
            <w:tcW w:w="3190" w:type="dxa"/>
            <w:tcBorders>
              <w:top w:val="single" w:sz="4" w:space="0" w:color="000000"/>
              <w:left w:val="nil"/>
              <w:bottom w:val="single" w:sz="4" w:space="0" w:color="000000"/>
              <w:right w:val="single" w:sz="4" w:space="0" w:color="000000"/>
            </w:tcBorders>
            <w:tcMar>
              <w:top w:w="56" w:type="dxa"/>
              <w:left w:w="56" w:type="dxa"/>
              <w:bottom w:w="56" w:type="dxa"/>
              <w:right w:w="56" w:type="dxa"/>
            </w:tcMar>
          </w:tcPr>
          <w:p w:rsidR="00167C31" w:rsidRDefault="00167C31">
            <w:pPr>
              <w:spacing w:line="226" w:lineRule="atLeast"/>
              <w:rPr>
                <w:rFonts w:ascii="ＭＳ 明朝" w:eastAsia="ＭＳ 明朝" w:hAnsi="ＭＳ 明朝" w:cs="ＭＳ 明朝"/>
                <w:color w:val="000000"/>
              </w:rPr>
            </w:pPr>
            <w:r>
              <w:rPr>
                <w:rFonts w:ascii="ＭＳ 明朝" w:eastAsia="ＭＳ 明朝" w:hAnsi="ＭＳ 明朝" w:cs="ＭＳ 明朝" w:hint="eastAsia"/>
                <w:color w:val="000000"/>
              </w:rPr>
              <w:t>事業要件</w:t>
            </w:r>
          </w:p>
        </w:tc>
        <w:tc>
          <w:tcPr>
            <w:tcW w:w="2570" w:type="dxa"/>
            <w:tcBorders>
              <w:top w:val="single" w:sz="4" w:space="0" w:color="000000"/>
              <w:left w:val="nil"/>
              <w:bottom w:val="single" w:sz="4" w:space="0" w:color="000000"/>
              <w:right w:val="single" w:sz="4" w:space="0" w:color="000000"/>
            </w:tcBorders>
            <w:tcMar>
              <w:top w:w="56" w:type="dxa"/>
              <w:left w:w="56" w:type="dxa"/>
              <w:bottom w:w="56" w:type="dxa"/>
              <w:right w:w="56" w:type="dxa"/>
            </w:tcMar>
          </w:tcPr>
          <w:p w:rsidR="00167C31" w:rsidRDefault="00167C31">
            <w:pPr>
              <w:spacing w:line="226" w:lineRule="atLeast"/>
              <w:rPr>
                <w:rFonts w:ascii="ＭＳ 明朝" w:eastAsia="ＭＳ 明朝" w:hAnsi="ＭＳ 明朝" w:cs="ＭＳ 明朝"/>
                <w:color w:val="000000"/>
              </w:rPr>
            </w:pPr>
            <w:r>
              <w:rPr>
                <w:rFonts w:ascii="ＭＳ 明朝" w:eastAsia="ＭＳ 明朝" w:hAnsi="ＭＳ 明朝" w:cs="ＭＳ 明朝" w:hint="eastAsia"/>
                <w:color w:val="000000"/>
              </w:rPr>
              <w:t>補助金の額</w:t>
            </w:r>
          </w:p>
        </w:tc>
      </w:tr>
      <w:tr w:rsidR="00167C31">
        <w:tc>
          <w:tcPr>
            <w:tcW w:w="620" w:type="dxa"/>
            <w:tcBorders>
              <w:top w:val="nil"/>
              <w:left w:val="single" w:sz="4" w:space="0" w:color="000000"/>
              <w:bottom w:val="single" w:sz="4" w:space="0" w:color="000000"/>
              <w:right w:val="single" w:sz="4" w:space="0" w:color="000000"/>
            </w:tcBorders>
            <w:tcMar>
              <w:top w:w="56" w:type="dxa"/>
              <w:left w:w="56" w:type="dxa"/>
              <w:bottom w:w="56" w:type="dxa"/>
              <w:right w:w="56" w:type="dxa"/>
            </w:tcMar>
          </w:tcPr>
          <w:p w:rsidR="00167C31" w:rsidRDefault="00167C31">
            <w:pPr>
              <w:spacing w:line="226" w:lineRule="atLeast"/>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再造林促進</w:t>
            </w:r>
          </w:p>
        </w:tc>
        <w:tc>
          <w:tcPr>
            <w:tcW w:w="2392" w:type="dxa"/>
            <w:tcBorders>
              <w:top w:val="nil"/>
              <w:left w:val="nil"/>
              <w:bottom w:val="single" w:sz="4" w:space="0" w:color="000000"/>
              <w:right w:val="single" w:sz="4" w:space="0" w:color="000000"/>
            </w:tcBorders>
            <w:tcMar>
              <w:top w:w="56" w:type="dxa"/>
              <w:left w:w="56" w:type="dxa"/>
              <w:bottom w:w="56" w:type="dxa"/>
              <w:right w:w="56" w:type="dxa"/>
            </w:tcMar>
          </w:tcPr>
          <w:p w:rsidR="00167C31" w:rsidRDefault="00167C31">
            <w:pPr>
              <w:spacing w:line="226" w:lineRule="atLeast"/>
              <w:ind w:left="210" w:hanging="21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森林組合</w:t>
            </w:r>
          </w:p>
          <w:p w:rsidR="00167C31" w:rsidRDefault="00167C31">
            <w:pPr>
              <w:spacing w:line="226" w:lineRule="atLeast"/>
              <w:ind w:left="210" w:hanging="21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生産森林組合</w:t>
            </w:r>
          </w:p>
          <w:p w:rsidR="00167C31" w:rsidRDefault="00167C31">
            <w:pPr>
              <w:spacing w:line="226" w:lineRule="atLeast"/>
              <w:ind w:left="210" w:hanging="21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林業事業体</w:t>
            </w:r>
          </w:p>
          <w:p w:rsidR="00167C31" w:rsidRDefault="00167C31">
            <w:pPr>
              <w:spacing w:line="226" w:lineRule="atLeast"/>
              <w:ind w:left="210" w:hanging="21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森林所有者</w:t>
            </w:r>
          </w:p>
          <w:p w:rsidR="00167C31" w:rsidRDefault="00167C31">
            <w:pPr>
              <w:spacing w:line="226" w:lineRule="atLeast"/>
              <w:ind w:left="210" w:hanging="21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その他市長が認めた団体</w:t>
            </w:r>
          </w:p>
          <w:p w:rsidR="00167C31" w:rsidRDefault="00167C31">
            <w:pPr>
              <w:spacing w:line="226"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（国、県その他の公的機関から類似要件の補助金の交付を受ける者は、交付対象者から除く。ただし、特殊地拵えは併</w:t>
            </w:r>
            <w:r>
              <w:rPr>
                <w:rFonts w:ascii="ＭＳ 明朝" w:eastAsia="ＭＳ 明朝" w:hAnsi="ＭＳ 明朝" w:cs="ＭＳ 明朝" w:hint="eastAsia"/>
                <w:color w:val="000000"/>
              </w:rPr>
              <w:lastRenderedPageBreak/>
              <w:t>用可とする。）</w:t>
            </w:r>
          </w:p>
        </w:tc>
        <w:tc>
          <w:tcPr>
            <w:tcW w:w="3190" w:type="dxa"/>
            <w:tcBorders>
              <w:top w:val="nil"/>
              <w:left w:val="nil"/>
              <w:bottom w:val="single" w:sz="4" w:space="0" w:color="000000"/>
              <w:right w:val="single" w:sz="4" w:space="0" w:color="000000"/>
            </w:tcBorders>
            <w:tcMar>
              <w:top w:w="56" w:type="dxa"/>
              <w:left w:w="56" w:type="dxa"/>
              <w:bottom w:w="56" w:type="dxa"/>
              <w:right w:w="56" w:type="dxa"/>
            </w:tcMar>
          </w:tcPr>
          <w:p w:rsidR="00167C31" w:rsidRDefault="00167C31">
            <w:pPr>
              <w:spacing w:line="226" w:lineRule="atLeast"/>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伐採跡地及び荒廃林の整備を目的とする地拵え、特殊地拵え又は再造林</w:t>
            </w:r>
          </w:p>
          <w:p w:rsidR="00167C31" w:rsidRDefault="00167C31">
            <w:pPr>
              <w:spacing w:line="226"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村上市森林整備計画（以下「整備計画」という。）に定める計画対象区域に該当する箇所であること。</w:t>
            </w:r>
          </w:p>
          <w:p w:rsidR="00167C31" w:rsidRDefault="00167C31">
            <w:pPr>
              <w:spacing w:line="226"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植栽本数は、整備計画に定める本数とする。</w:t>
            </w:r>
          </w:p>
          <w:p w:rsidR="00167C31" w:rsidRDefault="00167C31">
            <w:pPr>
              <w:spacing w:line="226"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事業体が樹立した森林経営計画に含まれていな</w:t>
            </w:r>
            <w:r>
              <w:rPr>
                <w:rFonts w:ascii="ＭＳ 明朝" w:eastAsia="ＭＳ 明朝" w:hAnsi="ＭＳ 明朝" w:cs="ＭＳ 明朝" w:hint="eastAsia"/>
                <w:color w:val="000000"/>
              </w:rPr>
              <w:lastRenderedPageBreak/>
              <w:t>い</w:t>
            </w:r>
            <w:r>
              <w:rPr>
                <w:rFonts w:ascii="ＭＳ 明朝" w:eastAsia="ＭＳ 明朝" w:hAnsi="ＭＳ 明朝" w:cs="ＭＳ 明朝"/>
                <w:color w:val="000000"/>
              </w:rPr>
              <w:t>0.1</w:t>
            </w:r>
            <w:r>
              <w:rPr>
                <w:rFonts w:ascii="ＭＳ 明朝" w:eastAsia="ＭＳ 明朝" w:hAnsi="ＭＳ 明朝" w:cs="ＭＳ 明朝" w:hint="eastAsia"/>
                <w:color w:val="000000"/>
              </w:rPr>
              <w:t>ヘクタール以上の箇所であること。ただし、複数の施業箇所があり、その合計面積が</w:t>
            </w:r>
            <w:r>
              <w:rPr>
                <w:rFonts w:ascii="ＭＳ 明朝" w:eastAsia="ＭＳ 明朝" w:hAnsi="ＭＳ 明朝" w:cs="ＭＳ 明朝"/>
                <w:color w:val="000000"/>
              </w:rPr>
              <w:t>0.1</w:t>
            </w:r>
            <w:r>
              <w:rPr>
                <w:rFonts w:ascii="ＭＳ 明朝" w:eastAsia="ＭＳ 明朝" w:hAnsi="ＭＳ 明朝" w:cs="ＭＳ 明朝" w:hint="eastAsia"/>
                <w:color w:val="000000"/>
              </w:rPr>
              <w:t>ヘクタール以上となる場合は、補助対象とする。</w:t>
            </w:r>
          </w:p>
        </w:tc>
        <w:tc>
          <w:tcPr>
            <w:tcW w:w="2570" w:type="dxa"/>
            <w:tcBorders>
              <w:top w:val="nil"/>
              <w:left w:val="nil"/>
              <w:bottom w:val="single" w:sz="4" w:space="0" w:color="000000"/>
              <w:right w:val="single" w:sz="4" w:space="0" w:color="000000"/>
            </w:tcBorders>
            <w:tcMar>
              <w:top w:w="56" w:type="dxa"/>
              <w:left w:w="56" w:type="dxa"/>
              <w:bottom w:w="56" w:type="dxa"/>
              <w:right w:w="56" w:type="dxa"/>
            </w:tcMar>
          </w:tcPr>
          <w:p w:rsidR="00167C31" w:rsidRDefault="00167C31">
            <w:pPr>
              <w:spacing w:line="226" w:lineRule="atLeast"/>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特殊地拵えのみで</w:t>
            </w:r>
            <w:r w:rsidR="00E460F1">
              <w:rPr>
                <w:rFonts w:ascii="ＭＳ 明朝" w:eastAsia="ＭＳ 明朝" w:hAnsi="ＭＳ 明朝" w:cs="ＭＳ 明朝" w:hint="eastAsia"/>
                <w:color w:val="000000"/>
              </w:rPr>
              <w:t>１</w:t>
            </w:r>
            <w:r>
              <w:rPr>
                <w:rFonts w:ascii="ＭＳ 明朝" w:eastAsia="ＭＳ 明朝" w:hAnsi="ＭＳ 明朝" w:cs="ＭＳ 明朝" w:hint="eastAsia"/>
                <w:color w:val="000000"/>
              </w:rPr>
              <w:t>ヘクタールあたり</w:t>
            </w:r>
            <w:r>
              <w:rPr>
                <w:rFonts w:ascii="ＭＳ 明朝" w:eastAsia="ＭＳ 明朝" w:hAnsi="ＭＳ 明朝" w:cs="ＭＳ 明朝"/>
                <w:color w:val="000000"/>
              </w:rPr>
              <w:t>30</w:t>
            </w:r>
            <w:r>
              <w:rPr>
                <w:rFonts w:ascii="ＭＳ 明朝" w:eastAsia="ＭＳ 明朝" w:hAnsi="ＭＳ 明朝" w:cs="ＭＳ 明朝" w:hint="eastAsia"/>
                <w:color w:val="000000"/>
              </w:rPr>
              <w:t>万円、地拵えから植栽までの施業で</w:t>
            </w:r>
            <w:r w:rsidR="00E460F1">
              <w:rPr>
                <w:rFonts w:ascii="ＭＳ 明朝" w:eastAsia="ＭＳ 明朝" w:hAnsi="ＭＳ 明朝" w:cs="ＭＳ 明朝" w:hint="eastAsia"/>
                <w:color w:val="000000"/>
              </w:rPr>
              <w:t>１</w:t>
            </w:r>
            <w:r>
              <w:rPr>
                <w:rFonts w:ascii="ＭＳ 明朝" w:eastAsia="ＭＳ 明朝" w:hAnsi="ＭＳ 明朝" w:cs="ＭＳ 明朝" w:hint="eastAsia"/>
                <w:color w:val="000000"/>
              </w:rPr>
              <w:t>ヘクタールあたり</w:t>
            </w:r>
            <w:r>
              <w:rPr>
                <w:rFonts w:ascii="ＭＳ 明朝" w:eastAsia="ＭＳ 明朝" w:hAnsi="ＭＳ 明朝" w:cs="ＭＳ 明朝"/>
                <w:color w:val="000000"/>
              </w:rPr>
              <w:t>100</w:t>
            </w:r>
            <w:r>
              <w:rPr>
                <w:rFonts w:ascii="ＭＳ 明朝" w:eastAsia="ＭＳ 明朝" w:hAnsi="ＭＳ 明朝" w:cs="ＭＳ 明朝" w:hint="eastAsia"/>
                <w:color w:val="000000"/>
              </w:rPr>
              <w:t>万円とする。ただし、その額に</w:t>
            </w:r>
            <w:r>
              <w:rPr>
                <w:rFonts w:ascii="ＭＳ 明朝" w:eastAsia="ＭＳ 明朝" w:hAnsi="ＭＳ 明朝" w:cs="ＭＳ 明朝"/>
                <w:color w:val="000000"/>
              </w:rPr>
              <w:t>1,000</w:t>
            </w:r>
            <w:r>
              <w:rPr>
                <w:rFonts w:ascii="ＭＳ 明朝" w:eastAsia="ＭＳ 明朝" w:hAnsi="ＭＳ 明朝" w:cs="ＭＳ 明朝" w:hint="eastAsia"/>
                <w:color w:val="000000"/>
              </w:rPr>
              <w:t>円未満の端数があるときは、これを切り捨てる。</w:t>
            </w:r>
          </w:p>
        </w:tc>
      </w:tr>
      <w:tr w:rsidR="00167C31">
        <w:tc>
          <w:tcPr>
            <w:tcW w:w="620" w:type="dxa"/>
            <w:tcBorders>
              <w:top w:val="nil"/>
              <w:left w:val="single" w:sz="4" w:space="0" w:color="000000"/>
              <w:bottom w:val="single" w:sz="4" w:space="0" w:color="000000"/>
              <w:right w:val="single" w:sz="4" w:space="0" w:color="000000"/>
            </w:tcBorders>
            <w:tcMar>
              <w:top w:w="56" w:type="dxa"/>
              <w:left w:w="56" w:type="dxa"/>
              <w:bottom w:w="56" w:type="dxa"/>
              <w:right w:w="56" w:type="dxa"/>
            </w:tcMar>
          </w:tcPr>
          <w:p w:rsidR="00167C31" w:rsidRDefault="00167C31">
            <w:pPr>
              <w:spacing w:line="226" w:lineRule="atLeast"/>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里山林整備等</w:t>
            </w:r>
          </w:p>
        </w:tc>
        <w:tc>
          <w:tcPr>
            <w:tcW w:w="2392" w:type="dxa"/>
            <w:tcBorders>
              <w:top w:val="nil"/>
              <w:left w:val="nil"/>
              <w:bottom w:val="single" w:sz="4" w:space="0" w:color="000000"/>
              <w:right w:val="single" w:sz="4" w:space="0" w:color="000000"/>
            </w:tcBorders>
            <w:tcMar>
              <w:top w:w="56" w:type="dxa"/>
              <w:left w:w="56" w:type="dxa"/>
              <w:bottom w:w="56" w:type="dxa"/>
              <w:right w:w="56" w:type="dxa"/>
            </w:tcMar>
          </w:tcPr>
          <w:p w:rsidR="00167C31" w:rsidRDefault="00167C31">
            <w:pPr>
              <w:spacing w:line="226" w:lineRule="atLeast"/>
              <w:ind w:left="210" w:hanging="21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森林組合</w:t>
            </w:r>
          </w:p>
          <w:p w:rsidR="00167C31" w:rsidRDefault="00167C31">
            <w:pPr>
              <w:spacing w:line="226" w:lineRule="atLeast"/>
              <w:ind w:left="210" w:hanging="21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生産森林組合</w:t>
            </w:r>
          </w:p>
          <w:p w:rsidR="00167C31" w:rsidRDefault="00167C31">
            <w:pPr>
              <w:spacing w:line="226" w:lineRule="atLeast"/>
              <w:ind w:left="210" w:hanging="21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林業事業体</w:t>
            </w:r>
          </w:p>
          <w:p w:rsidR="00167C31" w:rsidRDefault="00167C31">
            <w:pPr>
              <w:spacing w:line="226" w:lineRule="atLeast"/>
              <w:ind w:left="210" w:hanging="21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自治会</w:t>
            </w:r>
          </w:p>
          <w:p w:rsidR="00167C31" w:rsidRDefault="00167C31">
            <w:pPr>
              <w:spacing w:line="226" w:lineRule="atLeast"/>
              <w:ind w:left="210" w:hanging="21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建設業者</w:t>
            </w:r>
          </w:p>
          <w:p w:rsidR="00167C31" w:rsidRDefault="00167C31">
            <w:pPr>
              <w:spacing w:line="226" w:lineRule="atLeast"/>
              <w:ind w:left="210" w:hanging="210"/>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農業法人</w:t>
            </w:r>
          </w:p>
          <w:p w:rsidR="00167C31" w:rsidRDefault="00167C31">
            <w:pPr>
              <w:spacing w:line="226" w:lineRule="atLeast"/>
              <w:ind w:left="210" w:hanging="210"/>
              <w:rPr>
                <w:rFonts w:ascii="ＭＳ 明朝" w:eastAsia="ＭＳ 明朝" w:hAnsi="ＭＳ 明朝" w:cs="ＭＳ 明朝"/>
                <w:color w:val="000000"/>
              </w:rPr>
            </w:pPr>
            <w:r>
              <w:rPr>
                <w:rFonts w:ascii="ＭＳ 明朝" w:eastAsia="ＭＳ 明朝" w:hAnsi="ＭＳ 明朝" w:cs="ＭＳ 明朝"/>
                <w:color w:val="000000"/>
              </w:rPr>
              <w:t>(7)</w:t>
            </w:r>
            <w:r>
              <w:rPr>
                <w:rFonts w:ascii="ＭＳ 明朝" w:eastAsia="ＭＳ 明朝" w:hAnsi="ＭＳ 明朝" w:cs="ＭＳ 明朝" w:hint="eastAsia"/>
                <w:color w:val="000000"/>
              </w:rPr>
              <w:t xml:space="preserve">　非営利活動法人</w:t>
            </w:r>
          </w:p>
          <w:p w:rsidR="00167C31" w:rsidRDefault="00167C31">
            <w:pPr>
              <w:spacing w:line="226" w:lineRule="atLeast"/>
              <w:ind w:left="210" w:hanging="210"/>
              <w:rPr>
                <w:rFonts w:ascii="ＭＳ 明朝" w:eastAsia="ＭＳ 明朝" w:hAnsi="ＭＳ 明朝" w:cs="ＭＳ 明朝"/>
                <w:color w:val="000000"/>
              </w:rPr>
            </w:pPr>
            <w:r>
              <w:rPr>
                <w:rFonts w:ascii="ＭＳ 明朝" w:eastAsia="ＭＳ 明朝" w:hAnsi="ＭＳ 明朝" w:cs="ＭＳ 明朝"/>
                <w:color w:val="000000"/>
              </w:rPr>
              <w:t>(8)</w:t>
            </w:r>
            <w:r>
              <w:rPr>
                <w:rFonts w:ascii="ＭＳ 明朝" w:eastAsia="ＭＳ 明朝" w:hAnsi="ＭＳ 明朝" w:cs="ＭＳ 明朝" w:hint="eastAsia"/>
                <w:color w:val="000000"/>
              </w:rPr>
              <w:t xml:space="preserve">　その他市長が認めた団体</w:t>
            </w:r>
          </w:p>
          <w:p w:rsidR="00167C31" w:rsidRDefault="00167C31">
            <w:pPr>
              <w:spacing w:line="226"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（国、県その他の公的機関から類似要件の補助金の交付を受ける者は、交付対象者から除く。）</w:t>
            </w:r>
          </w:p>
        </w:tc>
        <w:tc>
          <w:tcPr>
            <w:tcW w:w="3190" w:type="dxa"/>
            <w:tcBorders>
              <w:top w:val="nil"/>
              <w:left w:val="nil"/>
              <w:bottom w:val="single" w:sz="4" w:space="0" w:color="000000"/>
              <w:right w:val="single" w:sz="4" w:space="0" w:color="000000"/>
            </w:tcBorders>
            <w:tcMar>
              <w:top w:w="56" w:type="dxa"/>
              <w:left w:w="56" w:type="dxa"/>
              <w:bottom w:w="56" w:type="dxa"/>
              <w:right w:w="56" w:type="dxa"/>
            </w:tcMar>
          </w:tcPr>
          <w:p w:rsidR="00167C31" w:rsidRDefault="00167C31">
            <w:pPr>
              <w:spacing w:line="226" w:lineRule="atLeast"/>
              <w:rPr>
                <w:rFonts w:ascii="ＭＳ 明朝" w:eastAsia="ＭＳ 明朝" w:hAnsi="ＭＳ 明朝" w:cs="ＭＳ 明朝"/>
                <w:color w:val="000000"/>
              </w:rPr>
            </w:pPr>
            <w:r>
              <w:rPr>
                <w:rFonts w:ascii="ＭＳ 明朝" w:eastAsia="ＭＳ 明朝" w:hAnsi="ＭＳ 明朝" w:cs="ＭＳ 明朝" w:hint="eastAsia"/>
                <w:color w:val="000000"/>
              </w:rPr>
              <w:t>里山林の荒廃を防ぐことを目的とする除伐、雑草木の刈払い又は里山林の整備及び活用</w:t>
            </w:r>
          </w:p>
          <w:p w:rsidR="00167C31" w:rsidRDefault="00167C31">
            <w:pPr>
              <w:spacing w:line="226"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整備計画に定める計画対象区域に該当する箇所であること。</w:t>
            </w:r>
          </w:p>
          <w:p w:rsidR="00167C31" w:rsidRDefault="00167C31">
            <w:pPr>
              <w:spacing w:line="226"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事業体が樹立した森林経営計画に含まれていない</w:t>
            </w:r>
            <w:r>
              <w:rPr>
                <w:rFonts w:ascii="ＭＳ 明朝" w:eastAsia="ＭＳ 明朝" w:hAnsi="ＭＳ 明朝" w:cs="ＭＳ 明朝"/>
                <w:color w:val="000000"/>
              </w:rPr>
              <w:t>0.1</w:t>
            </w:r>
            <w:r>
              <w:rPr>
                <w:rFonts w:ascii="ＭＳ 明朝" w:eastAsia="ＭＳ 明朝" w:hAnsi="ＭＳ 明朝" w:cs="ＭＳ 明朝" w:hint="eastAsia"/>
                <w:color w:val="000000"/>
              </w:rPr>
              <w:t>ヘクタール以上の箇所であること。ただし、複数の施業箇所があり、その合計面積が</w:t>
            </w:r>
            <w:r>
              <w:rPr>
                <w:rFonts w:ascii="ＭＳ 明朝" w:eastAsia="ＭＳ 明朝" w:hAnsi="ＭＳ 明朝" w:cs="ＭＳ 明朝"/>
                <w:color w:val="000000"/>
              </w:rPr>
              <w:t>0.1</w:t>
            </w:r>
            <w:r>
              <w:rPr>
                <w:rFonts w:ascii="ＭＳ 明朝" w:eastAsia="ＭＳ 明朝" w:hAnsi="ＭＳ 明朝" w:cs="ＭＳ 明朝" w:hint="eastAsia"/>
                <w:color w:val="000000"/>
              </w:rPr>
              <w:t>ヘクタール以上となる場合は、補助対象とする。</w:t>
            </w:r>
          </w:p>
          <w:p w:rsidR="00167C31" w:rsidRDefault="00167C31">
            <w:pPr>
              <w:spacing w:line="226"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同一箇所の施業は最大</w:t>
            </w:r>
            <w:r w:rsidR="00E460F1">
              <w:rPr>
                <w:rFonts w:ascii="ＭＳ 明朝" w:eastAsia="ＭＳ 明朝" w:hAnsi="ＭＳ 明朝" w:cs="ＭＳ 明朝" w:hint="eastAsia"/>
                <w:color w:val="000000"/>
              </w:rPr>
              <w:t>３</w:t>
            </w:r>
            <w:r>
              <w:rPr>
                <w:rFonts w:ascii="ＭＳ 明朝" w:eastAsia="ＭＳ 明朝" w:hAnsi="ＭＳ 明朝" w:cs="ＭＳ 明朝" w:hint="eastAsia"/>
                <w:color w:val="000000"/>
              </w:rPr>
              <w:t>年間まで継続可能</w:t>
            </w:r>
          </w:p>
          <w:p w:rsidR="00167C31" w:rsidRDefault="00167C31">
            <w:pPr>
              <w:spacing w:line="226"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補助金の交付申請は</w:t>
            </w:r>
            <w:r w:rsidR="00BD47D3">
              <w:rPr>
                <w:rFonts w:ascii="ＭＳ 明朝" w:eastAsia="ＭＳ 明朝" w:hAnsi="ＭＳ 明朝" w:cs="ＭＳ 明朝" w:hint="eastAsia"/>
                <w:color w:val="000000"/>
              </w:rPr>
              <w:t>、</w:t>
            </w:r>
            <w:r w:rsidR="00E460F1">
              <w:rPr>
                <w:rFonts w:ascii="ＭＳ 明朝" w:eastAsia="ＭＳ 明朝" w:hAnsi="ＭＳ 明朝" w:cs="ＭＳ 明朝" w:hint="eastAsia"/>
                <w:color w:val="000000"/>
              </w:rPr>
              <w:t>１</w:t>
            </w:r>
            <w:r>
              <w:rPr>
                <w:rFonts w:ascii="ＭＳ 明朝" w:eastAsia="ＭＳ 明朝" w:hAnsi="ＭＳ 明朝" w:cs="ＭＳ 明朝" w:hint="eastAsia"/>
                <w:color w:val="000000"/>
              </w:rPr>
              <w:t>事業者につき、年度内において除伐及び雑草木の刈払いと里山林の整備及び活用事業それぞれ</w:t>
            </w:r>
            <w:r w:rsidR="00E460F1">
              <w:rPr>
                <w:rFonts w:ascii="ＭＳ 明朝" w:eastAsia="ＭＳ 明朝" w:hAnsi="ＭＳ 明朝" w:cs="ＭＳ 明朝" w:hint="eastAsia"/>
                <w:color w:val="000000"/>
              </w:rPr>
              <w:t>１</w:t>
            </w:r>
            <w:r>
              <w:rPr>
                <w:rFonts w:ascii="ＭＳ 明朝" w:eastAsia="ＭＳ 明朝" w:hAnsi="ＭＳ 明朝" w:cs="ＭＳ 明朝" w:hint="eastAsia"/>
                <w:color w:val="000000"/>
              </w:rPr>
              <w:t>回限りとする。</w:t>
            </w:r>
          </w:p>
        </w:tc>
        <w:tc>
          <w:tcPr>
            <w:tcW w:w="2570" w:type="dxa"/>
            <w:tcBorders>
              <w:top w:val="nil"/>
              <w:left w:val="nil"/>
              <w:bottom w:val="single" w:sz="4" w:space="0" w:color="000000"/>
              <w:right w:val="single" w:sz="4" w:space="0" w:color="000000"/>
            </w:tcBorders>
            <w:tcMar>
              <w:top w:w="56" w:type="dxa"/>
              <w:left w:w="56" w:type="dxa"/>
              <w:bottom w:w="56" w:type="dxa"/>
              <w:right w:w="56" w:type="dxa"/>
            </w:tcMar>
          </w:tcPr>
          <w:p w:rsidR="00167C31" w:rsidRDefault="00167C31">
            <w:pPr>
              <w:spacing w:line="226" w:lineRule="atLeast"/>
              <w:ind w:left="210" w:hanging="21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除伐は</w:t>
            </w:r>
            <w:r w:rsidR="00E460F1">
              <w:rPr>
                <w:rFonts w:ascii="ＭＳ 明朝" w:eastAsia="ＭＳ 明朝" w:hAnsi="ＭＳ 明朝" w:cs="ＭＳ 明朝" w:hint="eastAsia"/>
                <w:color w:val="000000"/>
              </w:rPr>
              <w:t>１</w:t>
            </w:r>
            <w:r>
              <w:rPr>
                <w:rFonts w:ascii="ＭＳ 明朝" w:eastAsia="ＭＳ 明朝" w:hAnsi="ＭＳ 明朝" w:cs="ＭＳ 明朝" w:hint="eastAsia"/>
                <w:color w:val="000000"/>
              </w:rPr>
              <w:t>ヘクタールあたり、当該年度の県が定めた民有林造林事業標準単価の除伐単価と同額とする。</w:t>
            </w:r>
          </w:p>
          <w:p w:rsidR="00167C31" w:rsidRDefault="00167C31">
            <w:pPr>
              <w:spacing w:line="226" w:lineRule="atLeast"/>
              <w:ind w:left="210" w:hanging="21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雑草木の刈払いは</w:t>
            </w:r>
            <w:r w:rsidR="00E460F1">
              <w:rPr>
                <w:rFonts w:ascii="ＭＳ 明朝" w:eastAsia="ＭＳ 明朝" w:hAnsi="ＭＳ 明朝" w:cs="ＭＳ 明朝" w:hint="eastAsia"/>
                <w:color w:val="000000"/>
              </w:rPr>
              <w:t>１</w:t>
            </w:r>
            <w:r>
              <w:rPr>
                <w:rFonts w:ascii="ＭＳ 明朝" w:eastAsia="ＭＳ 明朝" w:hAnsi="ＭＳ 明朝" w:cs="ＭＳ 明朝" w:hint="eastAsia"/>
                <w:color w:val="000000"/>
              </w:rPr>
              <w:t>ヘクタールあたり、当該年度の県が定めた民有林造林事業標準単価の下刈り</w:t>
            </w:r>
            <w:r w:rsidR="00E460F1">
              <w:rPr>
                <w:rFonts w:ascii="ＭＳ 明朝" w:eastAsia="ＭＳ 明朝" w:hAnsi="ＭＳ 明朝" w:cs="ＭＳ 明朝" w:hint="eastAsia"/>
                <w:color w:val="000000"/>
              </w:rPr>
              <w:t>１</w:t>
            </w:r>
            <w:r>
              <w:rPr>
                <w:rFonts w:ascii="ＭＳ 明朝" w:eastAsia="ＭＳ 明朝" w:hAnsi="ＭＳ 明朝" w:cs="ＭＳ 明朝" w:hint="eastAsia"/>
                <w:color w:val="000000"/>
              </w:rPr>
              <w:t>回刈り単価と同額とする。</w:t>
            </w:r>
          </w:p>
          <w:p w:rsidR="00167C31" w:rsidRDefault="00167C31">
            <w:pPr>
              <w:spacing w:line="226" w:lineRule="atLeast"/>
              <w:ind w:left="210" w:hanging="21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里山林の整備及び活用は活動に要した経費の総額の</w:t>
            </w:r>
            <w:r w:rsidR="00E460F1">
              <w:rPr>
                <w:rFonts w:ascii="ＭＳ 明朝" w:eastAsia="ＭＳ 明朝" w:hAnsi="ＭＳ 明朝" w:cs="ＭＳ 明朝" w:hint="eastAsia"/>
                <w:color w:val="000000"/>
              </w:rPr>
              <w:t>２</w:t>
            </w:r>
            <w:r>
              <w:rPr>
                <w:rFonts w:ascii="ＭＳ 明朝" w:eastAsia="ＭＳ 明朝" w:hAnsi="ＭＳ 明朝" w:cs="ＭＳ 明朝" w:hint="eastAsia"/>
                <w:color w:val="000000"/>
              </w:rPr>
              <w:t>分の</w:t>
            </w:r>
            <w:r w:rsidR="00E460F1">
              <w:rPr>
                <w:rFonts w:ascii="ＭＳ 明朝" w:eastAsia="ＭＳ 明朝" w:hAnsi="ＭＳ 明朝" w:cs="ＭＳ 明朝" w:hint="eastAsia"/>
                <w:color w:val="000000"/>
              </w:rPr>
              <w:t>１</w:t>
            </w:r>
            <w:r>
              <w:rPr>
                <w:rFonts w:ascii="ＭＳ 明朝" w:eastAsia="ＭＳ 明朝" w:hAnsi="ＭＳ 明朝" w:cs="ＭＳ 明朝" w:hint="eastAsia"/>
                <w:color w:val="000000"/>
              </w:rPr>
              <w:t>を上限とし、</w:t>
            </w:r>
            <w:r w:rsidR="00E460F1">
              <w:rPr>
                <w:rFonts w:ascii="ＭＳ 明朝" w:eastAsia="ＭＳ 明朝" w:hAnsi="ＭＳ 明朝" w:cs="ＭＳ 明朝" w:hint="eastAsia"/>
                <w:color w:val="000000"/>
              </w:rPr>
              <w:t>１</w:t>
            </w:r>
            <w:r>
              <w:rPr>
                <w:rFonts w:ascii="ＭＳ 明朝" w:eastAsia="ＭＳ 明朝" w:hAnsi="ＭＳ 明朝" w:cs="ＭＳ 明朝" w:hint="eastAsia"/>
                <w:color w:val="000000"/>
              </w:rPr>
              <w:t>事業最大</w:t>
            </w:r>
            <w:r>
              <w:rPr>
                <w:rFonts w:ascii="ＭＳ 明朝" w:eastAsia="ＭＳ 明朝" w:hAnsi="ＭＳ 明朝" w:cs="ＭＳ 明朝"/>
                <w:color w:val="000000"/>
              </w:rPr>
              <w:t>10</w:t>
            </w:r>
            <w:r>
              <w:rPr>
                <w:rFonts w:ascii="ＭＳ 明朝" w:eastAsia="ＭＳ 明朝" w:hAnsi="ＭＳ 明朝" w:cs="ＭＳ 明朝" w:hint="eastAsia"/>
                <w:color w:val="000000"/>
              </w:rPr>
              <w:t>万円とする。</w:t>
            </w:r>
          </w:p>
          <w:p w:rsidR="00167C31" w:rsidRDefault="00167C31">
            <w:pPr>
              <w:spacing w:line="226" w:lineRule="atLeast"/>
              <w:ind w:left="210" w:hanging="21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w:t>
            </w:r>
            <w:r>
              <w:rPr>
                <w:rFonts w:ascii="ＭＳ 明朝" w:eastAsia="ＭＳ 明朝" w:hAnsi="ＭＳ 明朝" w:cs="ＭＳ 明朝"/>
                <w:color w:val="000000"/>
              </w:rPr>
              <w:t>1,000</w:t>
            </w:r>
            <w:r>
              <w:rPr>
                <w:rFonts w:ascii="ＭＳ 明朝" w:eastAsia="ＭＳ 明朝" w:hAnsi="ＭＳ 明朝" w:cs="ＭＳ 明朝" w:hint="eastAsia"/>
                <w:color w:val="000000"/>
              </w:rPr>
              <w:t>円未満の端数があるときは、これを切り捨てる。</w:t>
            </w:r>
          </w:p>
          <w:p w:rsidR="00167C31" w:rsidRDefault="00167C31">
            <w:pPr>
              <w:spacing w:line="226" w:lineRule="atLeast"/>
              <w:ind w:left="210" w:hanging="21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課税事業者は、消費税及び地方消費税を除く。</w:t>
            </w:r>
          </w:p>
        </w:tc>
      </w:tr>
      <w:tr w:rsidR="00167C31">
        <w:tc>
          <w:tcPr>
            <w:tcW w:w="620" w:type="dxa"/>
            <w:tcBorders>
              <w:top w:val="nil"/>
              <w:left w:val="single" w:sz="4" w:space="0" w:color="000000"/>
              <w:bottom w:val="single" w:sz="4" w:space="0" w:color="000000"/>
              <w:right w:val="single" w:sz="4" w:space="0" w:color="000000"/>
            </w:tcBorders>
            <w:tcMar>
              <w:top w:w="56" w:type="dxa"/>
              <w:left w:w="56" w:type="dxa"/>
              <w:bottom w:w="56" w:type="dxa"/>
              <w:right w:w="56" w:type="dxa"/>
            </w:tcMar>
          </w:tcPr>
          <w:p w:rsidR="00167C31" w:rsidRDefault="00167C31">
            <w:pPr>
              <w:spacing w:line="226" w:lineRule="atLeast"/>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林業専用道・森林作業道補修資</w:t>
            </w:r>
            <w:r>
              <w:rPr>
                <w:rFonts w:ascii="ＭＳ 明朝" w:eastAsia="ＭＳ 明朝" w:hAnsi="ＭＳ 明朝" w:cs="ＭＳ 明朝" w:hint="eastAsia"/>
                <w:color w:val="000000"/>
              </w:rPr>
              <w:lastRenderedPageBreak/>
              <w:t>材</w:t>
            </w:r>
          </w:p>
        </w:tc>
        <w:tc>
          <w:tcPr>
            <w:tcW w:w="2392" w:type="dxa"/>
            <w:tcBorders>
              <w:top w:val="nil"/>
              <w:left w:val="nil"/>
              <w:bottom w:val="single" w:sz="4" w:space="0" w:color="000000"/>
              <w:right w:val="single" w:sz="4" w:space="0" w:color="000000"/>
            </w:tcBorders>
            <w:tcMar>
              <w:top w:w="56" w:type="dxa"/>
              <w:left w:w="56" w:type="dxa"/>
              <w:bottom w:w="56" w:type="dxa"/>
              <w:right w:w="56" w:type="dxa"/>
            </w:tcMar>
          </w:tcPr>
          <w:p w:rsidR="00167C31" w:rsidRDefault="00167C31">
            <w:pPr>
              <w:spacing w:line="226" w:lineRule="atLeast"/>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市内の林業専用道・森林作業道の管理者</w:t>
            </w:r>
          </w:p>
          <w:p w:rsidR="00167C31" w:rsidRDefault="00167C31">
            <w:pPr>
              <w:spacing w:line="226" w:lineRule="atLeast"/>
              <w:rPr>
                <w:rFonts w:ascii="ＭＳ 明朝" w:eastAsia="ＭＳ 明朝" w:hAnsi="ＭＳ 明朝" w:cs="ＭＳ 明朝"/>
                <w:color w:val="000000"/>
              </w:rPr>
            </w:pPr>
            <w:r>
              <w:rPr>
                <w:rFonts w:ascii="ＭＳ 明朝" w:eastAsia="ＭＳ 明朝" w:hAnsi="ＭＳ 明朝" w:cs="ＭＳ 明朝" w:hint="eastAsia"/>
                <w:color w:val="000000"/>
              </w:rPr>
              <w:t>（国、県その他の公的機関から類似要件の補助金の交付を受ける者は、交付対象者から除く。）</w:t>
            </w:r>
          </w:p>
        </w:tc>
        <w:tc>
          <w:tcPr>
            <w:tcW w:w="3190" w:type="dxa"/>
            <w:tcBorders>
              <w:top w:val="nil"/>
              <w:left w:val="nil"/>
              <w:bottom w:val="single" w:sz="4" w:space="0" w:color="000000"/>
              <w:right w:val="single" w:sz="4" w:space="0" w:color="000000"/>
            </w:tcBorders>
            <w:tcMar>
              <w:top w:w="56" w:type="dxa"/>
              <w:left w:w="56" w:type="dxa"/>
              <w:bottom w:w="56" w:type="dxa"/>
              <w:right w:w="56" w:type="dxa"/>
            </w:tcMar>
          </w:tcPr>
          <w:p w:rsidR="00167C31" w:rsidRDefault="00167C31">
            <w:pPr>
              <w:spacing w:line="226" w:lineRule="atLeast"/>
              <w:rPr>
                <w:rFonts w:ascii="ＭＳ 明朝" w:eastAsia="ＭＳ 明朝" w:hAnsi="ＭＳ 明朝" w:cs="ＭＳ 明朝"/>
                <w:color w:val="000000"/>
              </w:rPr>
            </w:pPr>
            <w:r>
              <w:rPr>
                <w:rFonts w:ascii="ＭＳ 明朝" w:eastAsia="ＭＳ 明朝" w:hAnsi="ＭＳ 明朝" w:cs="ＭＳ 明朝" w:hint="eastAsia"/>
                <w:color w:val="000000"/>
              </w:rPr>
              <w:t>森林整備を目的とする林業専用道・森林作業道の維持、修繕又は改良</w:t>
            </w:r>
          </w:p>
        </w:tc>
        <w:tc>
          <w:tcPr>
            <w:tcW w:w="2570" w:type="dxa"/>
            <w:tcBorders>
              <w:top w:val="nil"/>
              <w:left w:val="nil"/>
              <w:bottom w:val="single" w:sz="4" w:space="0" w:color="000000"/>
              <w:right w:val="single" w:sz="4" w:space="0" w:color="000000"/>
            </w:tcBorders>
            <w:tcMar>
              <w:top w:w="56" w:type="dxa"/>
              <w:left w:w="56" w:type="dxa"/>
              <w:bottom w:w="56" w:type="dxa"/>
              <w:right w:w="56" w:type="dxa"/>
            </w:tcMar>
          </w:tcPr>
          <w:p w:rsidR="00167C31" w:rsidRDefault="00167C31" w:rsidP="0022710E">
            <w:pPr>
              <w:spacing w:line="226" w:lineRule="atLeast"/>
              <w:rPr>
                <w:rFonts w:ascii="ＭＳ 明朝" w:eastAsia="ＭＳ 明朝" w:hAnsi="ＭＳ 明朝" w:cs="ＭＳ 明朝"/>
                <w:color w:val="000000"/>
              </w:rPr>
            </w:pPr>
            <w:r>
              <w:rPr>
                <w:rFonts w:ascii="ＭＳ 明朝" w:eastAsia="ＭＳ 明朝" w:hAnsi="ＭＳ 明朝" w:cs="ＭＳ 明朝" w:hint="eastAsia"/>
                <w:color w:val="000000"/>
              </w:rPr>
              <w:t>補修資材の購入単価（消費税及び地方消費税を除く）に使用量を乗じて得た額の総額の</w:t>
            </w:r>
            <w:r>
              <w:rPr>
                <w:rFonts w:ascii="ＭＳ 明朝" w:eastAsia="ＭＳ 明朝" w:hAnsi="ＭＳ 明朝" w:cs="ＭＳ 明朝"/>
                <w:color w:val="000000"/>
              </w:rPr>
              <w:t>10</w:t>
            </w:r>
            <w:r>
              <w:rPr>
                <w:rFonts w:ascii="ＭＳ 明朝" w:eastAsia="ＭＳ 明朝" w:hAnsi="ＭＳ 明朝" w:cs="ＭＳ 明朝" w:hint="eastAsia"/>
                <w:color w:val="000000"/>
              </w:rPr>
              <w:t>分の</w:t>
            </w:r>
            <w:r>
              <w:rPr>
                <w:rFonts w:ascii="ＭＳ 明朝" w:eastAsia="ＭＳ 明朝" w:hAnsi="ＭＳ 明朝" w:cs="ＭＳ 明朝"/>
                <w:color w:val="000000"/>
              </w:rPr>
              <w:t>10</w:t>
            </w:r>
            <w:r>
              <w:rPr>
                <w:rFonts w:ascii="ＭＳ 明朝" w:eastAsia="ＭＳ 明朝" w:hAnsi="ＭＳ 明朝" w:cs="ＭＳ 明朝" w:hint="eastAsia"/>
                <w:color w:val="000000"/>
              </w:rPr>
              <w:t>とし、</w:t>
            </w:r>
            <w:r w:rsidR="00E460F1">
              <w:rPr>
                <w:rFonts w:ascii="ＭＳ 明朝" w:eastAsia="ＭＳ 明朝" w:hAnsi="ＭＳ 明朝" w:cs="ＭＳ 明朝" w:hint="eastAsia"/>
                <w:color w:val="000000"/>
              </w:rPr>
              <w:t>１</w:t>
            </w:r>
            <w:r>
              <w:rPr>
                <w:rFonts w:ascii="ＭＳ 明朝" w:eastAsia="ＭＳ 明朝" w:hAnsi="ＭＳ 明朝" w:cs="ＭＳ 明朝" w:hint="eastAsia"/>
                <w:color w:val="000000"/>
              </w:rPr>
              <w:t>事業最大</w:t>
            </w:r>
            <w:r>
              <w:rPr>
                <w:rFonts w:ascii="ＭＳ 明朝" w:eastAsia="ＭＳ 明朝" w:hAnsi="ＭＳ 明朝" w:cs="ＭＳ 明朝"/>
                <w:color w:val="000000"/>
              </w:rPr>
              <w:t>20</w:t>
            </w:r>
            <w:r>
              <w:rPr>
                <w:rFonts w:ascii="ＭＳ 明朝" w:eastAsia="ＭＳ 明朝" w:hAnsi="ＭＳ 明朝" w:cs="ＭＳ 明朝" w:hint="eastAsia"/>
                <w:color w:val="000000"/>
              </w:rPr>
              <w:t>万円とする。ただし、その額に</w:t>
            </w:r>
            <w:r>
              <w:rPr>
                <w:rFonts w:ascii="ＭＳ 明朝" w:eastAsia="ＭＳ 明朝" w:hAnsi="ＭＳ 明朝" w:cs="ＭＳ 明朝"/>
                <w:color w:val="000000"/>
              </w:rPr>
              <w:t>1,000</w:t>
            </w:r>
            <w:r>
              <w:rPr>
                <w:rFonts w:ascii="ＭＳ 明朝" w:eastAsia="ＭＳ 明朝" w:hAnsi="ＭＳ 明朝" w:cs="ＭＳ 明朝" w:hint="eastAsia"/>
                <w:color w:val="000000"/>
              </w:rPr>
              <w:t>円未満の端数があるとき</w:t>
            </w:r>
            <w:r>
              <w:rPr>
                <w:rFonts w:ascii="ＭＳ 明朝" w:eastAsia="ＭＳ 明朝" w:hAnsi="ＭＳ 明朝" w:cs="ＭＳ 明朝" w:hint="eastAsia"/>
                <w:color w:val="000000"/>
              </w:rPr>
              <w:lastRenderedPageBreak/>
              <w:t>は、これを切り捨てる。</w:t>
            </w:r>
          </w:p>
        </w:tc>
      </w:tr>
      <w:tr w:rsidR="00167C31">
        <w:tc>
          <w:tcPr>
            <w:tcW w:w="620" w:type="dxa"/>
            <w:tcBorders>
              <w:top w:val="nil"/>
              <w:left w:val="single" w:sz="4" w:space="0" w:color="000000"/>
              <w:bottom w:val="single" w:sz="4" w:space="0" w:color="000000"/>
              <w:right w:val="single" w:sz="4" w:space="0" w:color="000000"/>
            </w:tcBorders>
            <w:tcMar>
              <w:top w:w="56" w:type="dxa"/>
              <w:left w:w="56" w:type="dxa"/>
              <w:bottom w:w="56" w:type="dxa"/>
              <w:right w:w="56" w:type="dxa"/>
            </w:tcMar>
          </w:tcPr>
          <w:p w:rsidR="00167C31" w:rsidRDefault="00167C31">
            <w:pPr>
              <w:spacing w:line="226" w:lineRule="atLeast"/>
              <w:rPr>
                <w:rFonts w:ascii="ＭＳ 明朝" w:eastAsia="ＭＳ 明朝" w:hAnsi="ＭＳ 明朝" w:cs="ＭＳ 明朝"/>
                <w:color w:val="000000"/>
              </w:rPr>
            </w:pPr>
            <w:r>
              <w:rPr>
                <w:rFonts w:ascii="ＭＳ 明朝" w:eastAsia="ＭＳ 明朝" w:hAnsi="ＭＳ 明朝" w:cs="ＭＳ 明朝"/>
                <w:color w:val="000000"/>
              </w:rPr>
              <w:lastRenderedPageBreak/>
              <w:t>(4)</w:t>
            </w:r>
            <w:r>
              <w:rPr>
                <w:rFonts w:ascii="ＭＳ 明朝" w:eastAsia="ＭＳ 明朝" w:hAnsi="ＭＳ 明朝" w:cs="ＭＳ 明朝" w:hint="eastAsia"/>
                <w:color w:val="000000"/>
              </w:rPr>
              <w:t xml:space="preserve">　林家・林業技術者育成</w:t>
            </w:r>
          </w:p>
        </w:tc>
        <w:tc>
          <w:tcPr>
            <w:tcW w:w="2392" w:type="dxa"/>
            <w:tcBorders>
              <w:top w:val="nil"/>
              <w:left w:val="nil"/>
              <w:bottom w:val="single" w:sz="4" w:space="0" w:color="000000"/>
              <w:right w:val="single" w:sz="4" w:space="0" w:color="000000"/>
            </w:tcBorders>
            <w:tcMar>
              <w:top w:w="56" w:type="dxa"/>
              <w:left w:w="56" w:type="dxa"/>
              <w:bottom w:w="56" w:type="dxa"/>
              <w:right w:w="56" w:type="dxa"/>
            </w:tcMar>
          </w:tcPr>
          <w:p w:rsidR="00167C31" w:rsidRDefault="00167C31">
            <w:pPr>
              <w:spacing w:line="226" w:lineRule="atLeast"/>
              <w:ind w:left="210" w:hanging="21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市内に事業所を有する森林組合や林業事業者等</w:t>
            </w:r>
          </w:p>
          <w:p w:rsidR="00167C31" w:rsidRDefault="00167C31">
            <w:pPr>
              <w:spacing w:line="226" w:lineRule="atLeast"/>
              <w:ind w:left="210" w:hanging="21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市内に住民登録があり、山林等を所有している林家</w:t>
            </w:r>
          </w:p>
          <w:p w:rsidR="00167C31" w:rsidRDefault="00167C31">
            <w:pPr>
              <w:spacing w:line="226" w:lineRule="atLeast"/>
              <w:ind w:left="210" w:hanging="21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林業経営への参入を目指す市内事業者等</w:t>
            </w:r>
          </w:p>
          <w:p w:rsidR="00167C31" w:rsidRDefault="00167C31">
            <w:pPr>
              <w:spacing w:line="226"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（国、県その他の公的機関から類似要件の補助金の交付を受ける者は、交付対象者から除く。）</w:t>
            </w:r>
          </w:p>
        </w:tc>
        <w:tc>
          <w:tcPr>
            <w:tcW w:w="3190" w:type="dxa"/>
            <w:tcBorders>
              <w:top w:val="nil"/>
              <w:left w:val="nil"/>
              <w:bottom w:val="single" w:sz="4" w:space="0" w:color="000000"/>
              <w:right w:val="single" w:sz="4" w:space="0" w:color="000000"/>
            </w:tcBorders>
            <w:tcMar>
              <w:top w:w="56" w:type="dxa"/>
              <w:left w:w="56" w:type="dxa"/>
              <w:bottom w:w="56" w:type="dxa"/>
              <w:right w:w="56" w:type="dxa"/>
            </w:tcMar>
          </w:tcPr>
          <w:p w:rsidR="00167C31" w:rsidRDefault="00167C31">
            <w:pPr>
              <w:spacing w:line="226" w:lineRule="atLeast"/>
              <w:rPr>
                <w:rFonts w:ascii="ＭＳ 明朝" w:eastAsia="ＭＳ 明朝" w:hAnsi="ＭＳ 明朝" w:cs="ＭＳ 明朝"/>
                <w:color w:val="000000"/>
              </w:rPr>
            </w:pPr>
            <w:r>
              <w:rPr>
                <w:rFonts w:ascii="ＭＳ 明朝" w:eastAsia="ＭＳ 明朝" w:hAnsi="ＭＳ 明朝" w:cs="ＭＳ 明朝" w:hint="eastAsia"/>
                <w:color w:val="000000"/>
              </w:rPr>
              <w:t>森林施業に必要な資格及び免許取得のための研修会等への参加及び主催</w:t>
            </w:r>
          </w:p>
        </w:tc>
        <w:tc>
          <w:tcPr>
            <w:tcW w:w="2570" w:type="dxa"/>
            <w:tcBorders>
              <w:top w:val="nil"/>
              <w:left w:val="nil"/>
              <w:bottom w:val="single" w:sz="4" w:space="0" w:color="000000"/>
              <w:right w:val="single" w:sz="4" w:space="0" w:color="000000"/>
            </w:tcBorders>
            <w:tcMar>
              <w:top w:w="56" w:type="dxa"/>
              <w:left w:w="56" w:type="dxa"/>
              <w:bottom w:w="56" w:type="dxa"/>
              <w:right w:w="56" w:type="dxa"/>
            </w:tcMar>
          </w:tcPr>
          <w:p w:rsidR="00167C31" w:rsidRDefault="00167C31">
            <w:pPr>
              <w:spacing w:line="226" w:lineRule="atLeast"/>
              <w:ind w:left="210" w:hanging="21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資格及び免許取得は、林家は</w:t>
            </w:r>
            <w:r>
              <w:rPr>
                <w:rFonts w:ascii="ＭＳ 明朝" w:eastAsia="ＭＳ 明朝" w:hAnsi="ＭＳ 明朝" w:cs="ＭＳ 明朝"/>
                <w:color w:val="000000"/>
              </w:rPr>
              <w:t>10</w:t>
            </w:r>
            <w:r>
              <w:rPr>
                <w:rFonts w:ascii="ＭＳ 明朝" w:eastAsia="ＭＳ 明朝" w:hAnsi="ＭＳ 明朝" w:cs="ＭＳ 明朝" w:hint="eastAsia"/>
                <w:color w:val="000000"/>
              </w:rPr>
              <w:t>分の</w:t>
            </w:r>
            <w:r>
              <w:rPr>
                <w:rFonts w:ascii="ＭＳ 明朝" w:eastAsia="ＭＳ 明朝" w:hAnsi="ＭＳ 明朝" w:cs="ＭＳ 明朝"/>
                <w:color w:val="000000"/>
              </w:rPr>
              <w:t>10</w:t>
            </w:r>
            <w:r>
              <w:rPr>
                <w:rFonts w:ascii="ＭＳ 明朝" w:eastAsia="ＭＳ 明朝" w:hAnsi="ＭＳ 明朝" w:cs="ＭＳ 明朝" w:hint="eastAsia"/>
                <w:color w:val="000000"/>
              </w:rPr>
              <w:t>とし、市内林業事業体及び新規参入を目指す事業者は</w:t>
            </w:r>
            <w:r w:rsidR="00E460F1">
              <w:rPr>
                <w:rFonts w:ascii="ＭＳ 明朝" w:eastAsia="ＭＳ 明朝" w:hAnsi="ＭＳ 明朝" w:cs="ＭＳ 明朝" w:hint="eastAsia"/>
                <w:color w:val="000000"/>
              </w:rPr>
              <w:t>２</w:t>
            </w:r>
            <w:r>
              <w:rPr>
                <w:rFonts w:ascii="ＭＳ 明朝" w:eastAsia="ＭＳ 明朝" w:hAnsi="ＭＳ 明朝" w:cs="ＭＳ 明朝" w:hint="eastAsia"/>
                <w:color w:val="000000"/>
              </w:rPr>
              <w:t>分の</w:t>
            </w:r>
            <w:r w:rsidR="00E460F1">
              <w:rPr>
                <w:rFonts w:ascii="ＭＳ 明朝" w:eastAsia="ＭＳ 明朝" w:hAnsi="ＭＳ 明朝" w:cs="ＭＳ 明朝" w:hint="eastAsia"/>
                <w:color w:val="000000"/>
              </w:rPr>
              <w:t>１</w:t>
            </w:r>
            <w:r>
              <w:rPr>
                <w:rFonts w:ascii="ＭＳ 明朝" w:eastAsia="ＭＳ 明朝" w:hAnsi="ＭＳ 明朝" w:cs="ＭＳ 明朝" w:hint="eastAsia"/>
                <w:color w:val="000000"/>
              </w:rPr>
              <w:t>を上限とする。</w:t>
            </w:r>
          </w:p>
          <w:p w:rsidR="00167C31" w:rsidRDefault="00167C31">
            <w:pPr>
              <w:spacing w:line="226" w:lineRule="atLeast"/>
              <w:ind w:left="210" w:hanging="21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研修会の参加は</w:t>
            </w:r>
            <w:r w:rsidR="00E460F1">
              <w:rPr>
                <w:rFonts w:ascii="ＭＳ 明朝" w:eastAsia="ＭＳ 明朝" w:hAnsi="ＭＳ 明朝" w:cs="ＭＳ 明朝" w:hint="eastAsia"/>
                <w:color w:val="000000"/>
              </w:rPr>
              <w:t>２</w:t>
            </w:r>
            <w:r>
              <w:rPr>
                <w:rFonts w:ascii="ＭＳ 明朝" w:eastAsia="ＭＳ 明朝" w:hAnsi="ＭＳ 明朝" w:cs="ＭＳ 明朝" w:hint="eastAsia"/>
                <w:color w:val="000000"/>
              </w:rPr>
              <w:t>分の</w:t>
            </w:r>
            <w:r w:rsidR="00E460F1">
              <w:rPr>
                <w:rFonts w:ascii="ＭＳ 明朝" w:eastAsia="ＭＳ 明朝" w:hAnsi="ＭＳ 明朝" w:cs="ＭＳ 明朝" w:hint="eastAsia"/>
                <w:color w:val="000000"/>
              </w:rPr>
              <w:t>１</w:t>
            </w:r>
            <w:r>
              <w:rPr>
                <w:rFonts w:ascii="ＭＳ 明朝" w:eastAsia="ＭＳ 明朝" w:hAnsi="ＭＳ 明朝" w:cs="ＭＳ 明朝" w:hint="eastAsia"/>
                <w:color w:val="000000"/>
              </w:rPr>
              <w:t>を上限とし、外部からの参加可能な研修会の主催は</w:t>
            </w:r>
            <w:r>
              <w:rPr>
                <w:rFonts w:ascii="ＭＳ 明朝" w:eastAsia="ＭＳ 明朝" w:hAnsi="ＭＳ 明朝" w:cs="ＭＳ 明朝"/>
                <w:color w:val="000000"/>
              </w:rPr>
              <w:t>10</w:t>
            </w:r>
            <w:r>
              <w:rPr>
                <w:rFonts w:ascii="ＭＳ 明朝" w:eastAsia="ＭＳ 明朝" w:hAnsi="ＭＳ 明朝" w:cs="ＭＳ 明朝" w:hint="eastAsia"/>
                <w:color w:val="000000"/>
              </w:rPr>
              <w:t>分の</w:t>
            </w:r>
            <w:r>
              <w:rPr>
                <w:rFonts w:ascii="ＭＳ 明朝" w:eastAsia="ＭＳ 明朝" w:hAnsi="ＭＳ 明朝" w:cs="ＭＳ 明朝"/>
                <w:color w:val="000000"/>
              </w:rPr>
              <w:t>10</w:t>
            </w:r>
            <w:r>
              <w:rPr>
                <w:rFonts w:ascii="ＭＳ 明朝" w:eastAsia="ＭＳ 明朝" w:hAnsi="ＭＳ 明朝" w:cs="ＭＳ 明朝" w:hint="eastAsia"/>
                <w:color w:val="000000"/>
              </w:rPr>
              <w:t>とする。</w:t>
            </w:r>
          </w:p>
          <w:p w:rsidR="00167C31" w:rsidRDefault="00167C31">
            <w:pPr>
              <w:spacing w:line="226" w:lineRule="atLeast"/>
              <w:ind w:left="210" w:hanging="21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課税事業者は、消費税及び地方消費税を除く。</w:t>
            </w:r>
          </w:p>
        </w:tc>
      </w:tr>
    </w:tbl>
    <w:p w:rsidR="00167C31" w:rsidRDefault="00167C31">
      <w:pPr>
        <w:spacing w:line="226"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別表第２（第４条関係）</w:t>
      </w:r>
    </w:p>
    <w:tbl>
      <w:tblPr>
        <w:tblW w:w="0" w:type="auto"/>
        <w:tblInd w:w="261" w:type="dxa"/>
        <w:tblLayout w:type="fixed"/>
        <w:tblCellMar>
          <w:left w:w="0" w:type="dxa"/>
          <w:right w:w="0" w:type="dxa"/>
        </w:tblCellMar>
        <w:tblLook w:val="0000" w:firstRow="0" w:lastRow="0" w:firstColumn="0" w:lastColumn="0" w:noHBand="0" w:noVBand="0"/>
      </w:tblPr>
      <w:tblGrid>
        <w:gridCol w:w="2127"/>
        <w:gridCol w:w="6735"/>
      </w:tblGrid>
      <w:tr w:rsidR="00167C31">
        <w:tc>
          <w:tcPr>
            <w:tcW w:w="2127"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rsidR="00167C31" w:rsidRDefault="00167C31">
            <w:pPr>
              <w:spacing w:line="226" w:lineRule="atLeast"/>
              <w:rPr>
                <w:rFonts w:ascii="ＭＳ 明朝" w:eastAsia="ＭＳ 明朝" w:hAnsi="ＭＳ 明朝" w:cs="ＭＳ 明朝"/>
                <w:color w:val="000000"/>
              </w:rPr>
            </w:pPr>
            <w:r>
              <w:rPr>
                <w:rFonts w:ascii="ＭＳ 明朝" w:eastAsia="ＭＳ 明朝" w:hAnsi="ＭＳ 明朝" w:cs="ＭＳ 明朝" w:hint="eastAsia"/>
                <w:color w:val="000000"/>
              </w:rPr>
              <w:t>事業区分</w:t>
            </w:r>
          </w:p>
        </w:tc>
        <w:tc>
          <w:tcPr>
            <w:tcW w:w="6735" w:type="dxa"/>
            <w:tcBorders>
              <w:top w:val="single" w:sz="4" w:space="0" w:color="000000"/>
              <w:left w:val="nil"/>
              <w:bottom w:val="single" w:sz="4" w:space="0" w:color="000000"/>
              <w:right w:val="single" w:sz="4" w:space="0" w:color="000000"/>
            </w:tcBorders>
            <w:tcMar>
              <w:top w:w="56" w:type="dxa"/>
              <w:left w:w="56" w:type="dxa"/>
              <w:bottom w:w="56" w:type="dxa"/>
              <w:right w:w="56" w:type="dxa"/>
            </w:tcMar>
          </w:tcPr>
          <w:p w:rsidR="00167C31" w:rsidRDefault="00167C31">
            <w:pPr>
              <w:spacing w:line="226" w:lineRule="atLeast"/>
              <w:rPr>
                <w:rFonts w:ascii="ＭＳ 明朝" w:eastAsia="ＭＳ 明朝" w:hAnsi="ＭＳ 明朝" w:cs="ＭＳ 明朝"/>
                <w:color w:val="000000"/>
              </w:rPr>
            </w:pPr>
            <w:r>
              <w:rPr>
                <w:rFonts w:ascii="ＭＳ 明朝" w:eastAsia="ＭＳ 明朝" w:hAnsi="ＭＳ 明朝" w:cs="ＭＳ 明朝" w:hint="eastAsia"/>
                <w:color w:val="000000"/>
              </w:rPr>
              <w:t>補助対象経費</w:t>
            </w:r>
          </w:p>
        </w:tc>
      </w:tr>
      <w:tr w:rsidR="00167C31">
        <w:tc>
          <w:tcPr>
            <w:tcW w:w="2127" w:type="dxa"/>
            <w:tcBorders>
              <w:top w:val="nil"/>
              <w:left w:val="single" w:sz="4" w:space="0" w:color="000000"/>
              <w:bottom w:val="single" w:sz="4" w:space="0" w:color="000000"/>
              <w:right w:val="single" w:sz="4" w:space="0" w:color="000000"/>
            </w:tcBorders>
            <w:tcMar>
              <w:top w:w="56" w:type="dxa"/>
              <w:left w:w="56" w:type="dxa"/>
              <w:bottom w:w="56" w:type="dxa"/>
              <w:right w:w="56" w:type="dxa"/>
            </w:tcMar>
          </w:tcPr>
          <w:p w:rsidR="00167C31" w:rsidRDefault="00167C31">
            <w:pPr>
              <w:spacing w:line="226" w:lineRule="atLeast"/>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再造林促進</w:t>
            </w:r>
          </w:p>
        </w:tc>
        <w:tc>
          <w:tcPr>
            <w:tcW w:w="6735" w:type="dxa"/>
            <w:tcBorders>
              <w:top w:val="nil"/>
              <w:left w:val="nil"/>
              <w:bottom w:val="single" w:sz="4" w:space="0" w:color="000000"/>
              <w:right w:val="single" w:sz="4" w:space="0" w:color="000000"/>
            </w:tcBorders>
            <w:tcMar>
              <w:top w:w="56" w:type="dxa"/>
              <w:left w:w="56" w:type="dxa"/>
              <w:bottom w:w="56" w:type="dxa"/>
              <w:right w:w="56" w:type="dxa"/>
            </w:tcMar>
          </w:tcPr>
          <w:p w:rsidR="00167C31" w:rsidRDefault="00167C31">
            <w:pPr>
              <w:spacing w:line="226" w:lineRule="atLeast"/>
              <w:rPr>
                <w:rFonts w:ascii="ＭＳ 明朝" w:eastAsia="ＭＳ 明朝" w:hAnsi="ＭＳ 明朝" w:cs="ＭＳ 明朝"/>
                <w:color w:val="000000"/>
              </w:rPr>
            </w:pPr>
            <w:r>
              <w:rPr>
                <w:rFonts w:ascii="ＭＳ 明朝" w:eastAsia="ＭＳ 明朝" w:hAnsi="ＭＳ 明朝" w:cs="ＭＳ 明朝" w:hint="eastAsia"/>
                <w:color w:val="000000"/>
              </w:rPr>
              <w:t>特殊地拵えの経費又は伐採後に行う地拵えから植栽までの経費</w:t>
            </w:r>
          </w:p>
        </w:tc>
      </w:tr>
      <w:tr w:rsidR="00167C31">
        <w:tc>
          <w:tcPr>
            <w:tcW w:w="2127" w:type="dxa"/>
            <w:tcBorders>
              <w:top w:val="nil"/>
              <w:left w:val="single" w:sz="4" w:space="0" w:color="000000"/>
              <w:bottom w:val="single" w:sz="4" w:space="0" w:color="000000"/>
              <w:right w:val="single" w:sz="4" w:space="0" w:color="000000"/>
            </w:tcBorders>
            <w:tcMar>
              <w:top w:w="56" w:type="dxa"/>
              <w:left w:w="56" w:type="dxa"/>
              <w:bottom w:w="56" w:type="dxa"/>
              <w:right w:w="56" w:type="dxa"/>
            </w:tcMar>
          </w:tcPr>
          <w:p w:rsidR="00167C31" w:rsidRDefault="00167C31">
            <w:pPr>
              <w:spacing w:line="226" w:lineRule="atLeast"/>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里山林整備等</w:t>
            </w:r>
          </w:p>
        </w:tc>
        <w:tc>
          <w:tcPr>
            <w:tcW w:w="6735" w:type="dxa"/>
            <w:tcBorders>
              <w:top w:val="nil"/>
              <w:left w:val="nil"/>
              <w:bottom w:val="single" w:sz="4" w:space="0" w:color="000000"/>
              <w:right w:val="single" w:sz="4" w:space="0" w:color="000000"/>
            </w:tcBorders>
            <w:tcMar>
              <w:top w:w="56" w:type="dxa"/>
              <w:left w:w="56" w:type="dxa"/>
              <w:bottom w:w="56" w:type="dxa"/>
              <w:right w:w="56" w:type="dxa"/>
            </w:tcMar>
          </w:tcPr>
          <w:p w:rsidR="00167C31" w:rsidRDefault="00167C31">
            <w:pPr>
              <w:spacing w:line="226" w:lineRule="atLeast"/>
              <w:rPr>
                <w:rFonts w:ascii="ＭＳ 明朝" w:eastAsia="ＭＳ 明朝" w:hAnsi="ＭＳ 明朝" w:cs="ＭＳ 明朝"/>
                <w:color w:val="000000"/>
              </w:rPr>
            </w:pPr>
            <w:r>
              <w:rPr>
                <w:rFonts w:ascii="ＭＳ 明朝" w:eastAsia="ＭＳ 明朝" w:hAnsi="ＭＳ 明朝" w:cs="ＭＳ 明朝" w:hint="eastAsia"/>
                <w:color w:val="000000"/>
              </w:rPr>
              <w:t>除伐、雑草木の刈払い経費又は里山林を活用した事業に対する経費とし、活動経費は次に掲げるものとする。</w:t>
            </w:r>
          </w:p>
          <w:p w:rsidR="00167C31" w:rsidRDefault="00167C31">
            <w:pPr>
              <w:spacing w:line="226" w:lineRule="atLeast"/>
              <w:ind w:left="21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人件費</w:t>
            </w:r>
          </w:p>
          <w:p w:rsidR="00167C31" w:rsidRDefault="00167C31">
            <w:pPr>
              <w:spacing w:line="226" w:lineRule="atLeast"/>
              <w:ind w:left="21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消耗品費</w:t>
            </w:r>
          </w:p>
          <w:p w:rsidR="00167C31" w:rsidRDefault="00167C31">
            <w:pPr>
              <w:spacing w:line="226" w:lineRule="atLeast"/>
              <w:ind w:left="21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資機材購入費</w:t>
            </w:r>
          </w:p>
          <w:p w:rsidR="00167C31" w:rsidRDefault="00167C31">
            <w:pPr>
              <w:spacing w:line="226" w:lineRule="atLeast"/>
              <w:ind w:left="21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重機等の賃借料</w:t>
            </w:r>
          </w:p>
          <w:p w:rsidR="00167C31" w:rsidRDefault="00167C31">
            <w:pPr>
              <w:spacing w:line="226" w:lineRule="atLeast"/>
              <w:ind w:left="21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その他市長が認める経費</w:t>
            </w:r>
          </w:p>
        </w:tc>
      </w:tr>
      <w:tr w:rsidR="00167C31">
        <w:tc>
          <w:tcPr>
            <w:tcW w:w="2127" w:type="dxa"/>
            <w:tcBorders>
              <w:top w:val="nil"/>
              <w:left w:val="single" w:sz="4" w:space="0" w:color="000000"/>
              <w:bottom w:val="single" w:sz="4" w:space="0" w:color="000000"/>
              <w:right w:val="single" w:sz="4" w:space="0" w:color="000000"/>
            </w:tcBorders>
            <w:tcMar>
              <w:top w:w="56" w:type="dxa"/>
              <w:left w:w="56" w:type="dxa"/>
              <w:bottom w:w="56" w:type="dxa"/>
              <w:right w:w="56" w:type="dxa"/>
            </w:tcMar>
          </w:tcPr>
          <w:p w:rsidR="00167C31" w:rsidRDefault="00167C31">
            <w:pPr>
              <w:spacing w:line="226" w:lineRule="atLeast"/>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林業専用道・森林作業道補修資材</w:t>
            </w:r>
          </w:p>
        </w:tc>
        <w:tc>
          <w:tcPr>
            <w:tcW w:w="6735" w:type="dxa"/>
            <w:tcBorders>
              <w:top w:val="nil"/>
              <w:left w:val="nil"/>
              <w:bottom w:val="single" w:sz="4" w:space="0" w:color="000000"/>
              <w:right w:val="single" w:sz="4" w:space="0" w:color="000000"/>
            </w:tcBorders>
            <w:tcMar>
              <w:top w:w="56" w:type="dxa"/>
              <w:left w:w="56" w:type="dxa"/>
              <w:bottom w:w="56" w:type="dxa"/>
              <w:right w:w="56" w:type="dxa"/>
            </w:tcMar>
          </w:tcPr>
          <w:p w:rsidR="00167C31" w:rsidRDefault="00167C31">
            <w:pPr>
              <w:spacing w:line="226" w:lineRule="atLeast"/>
              <w:rPr>
                <w:rFonts w:ascii="ＭＳ 明朝" w:eastAsia="ＭＳ 明朝" w:hAnsi="ＭＳ 明朝" w:cs="ＭＳ 明朝"/>
                <w:color w:val="000000"/>
              </w:rPr>
            </w:pPr>
            <w:r>
              <w:rPr>
                <w:rFonts w:ascii="ＭＳ 明朝" w:eastAsia="ＭＳ 明朝" w:hAnsi="ＭＳ 明朝" w:cs="ＭＳ 明朝" w:hint="eastAsia"/>
                <w:color w:val="000000"/>
              </w:rPr>
              <w:t>補修資材の購入に係る経費とし、補修資材は次に掲げるものとする。</w:t>
            </w:r>
          </w:p>
          <w:p w:rsidR="00167C31" w:rsidRDefault="00167C31">
            <w:pPr>
              <w:spacing w:line="226" w:lineRule="atLeast"/>
              <w:ind w:firstLine="21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砕石、割栗石</w:t>
            </w:r>
          </w:p>
          <w:p w:rsidR="00167C31" w:rsidRDefault="00167C31">
            <w:pPr>
              <w:spacing w:line="226" w:lineRule="atLeast"/>
              <w:ind w:firstLine="21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生コンクリート</w:t>
            </w:r>
          </w:p>
          <w:p w:rsidR="00167C31" w:rsidRDefault="00167C31">
            <w:pPr>
              <w:spacing w:line="226" w:lineRule="atLeast"/>
              <w:ind w:firstLine="21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鉄線かご（ふとんかご等）</w:t>
            </w:r>
          </w:p>
          <w:p w:rsidR="00167C31" w:rsidRDefault="00167C31">
            <w:pPr>
              <w:spacing w:line="226" w:lineRule="atLeast"/>
              <w:ind w:firstLine="21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土のう、大型土のう</w:t>
            </w:r>
          </w:p>
          <w:p w:rsidR="00167C31" w:rsidRDefault="00167C31">
            <w:pPr>
              <w:spacing w:line="226" w:lineRule="atLeast"/>
              <w:ind w:firstLine="21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路面排水材</w:t>
            </w:r>
          </w:p>
          <w:p w:rsidR="00167C31" w:rsidRDefault="00167C31">
            <w:pPr>
              <w:spacing w:line="226" w:lineRule="atLeast"/>
              <w:ind w:firstLine="210"/>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市長が別に認めるもの</w:t>
            </w:r>
          </w:p>
        </w:tc>
      </w:tr>
      <w:tr w:rsidR="00167C31">
        <w:tc>
          <w:tcPr>
            <w:tcW w:w="2127" w:type="dxa"/>
            <w:tcBorders>
              <w:top w:val="nil"/>
              <w:left w:val="single" w:sz="4" w:space="0" w:color="000000"/>
              <w:bottom w:val="single" w:sz="4" w:space="0" w:color="000000"/>
              <w:right w:val="single" w:sz="4" w:space="0" w:color="000000"/>
            </w:tcBorders>
            <w:tcMar>
              <w:top w:w="56" w:type="dxa"/>
              <w:left w:w="56" w:type="dxa"/>
              <w:bottom w:w="56" w:type="dxa"/>
              <w:right w:w="56" w:type="dxa"/>
            </w:tcMar>
          </w:tcPr>
          <w:p w:rsidR="00167C31" w:rsidRDefault="00167C31">
            <w:pPr>
              <w:spacing w:line="226" w:lineRule="atLeast"/>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林家・林業技術者育成</w:t>
            </w:r>
          </w:p>
        </w:tc>
        <w:tc>
          <w:tcPr>
            <w:tcW w:w="6735" w:type="dxa"/>
            <w:tcBorders>
              <w:top w:val="nil"/>
              <w:left w:val="nil"/>
              <w:bottom w:val="single" w:sz="4" w:space="0" w:color="000000"/>
              <w:right w:val="single" w:sz="4" w:space="0" w:color="000000"/>
            </w:tcBorders>
            <w:tcMar>
              <w:top w:w="56" w:type="dxa"/>
              <w:left w:w="56" w:type="dxa"/>
              <w:bottom w:w="56" w:type="dxa"/>
              <w:right w:w="56" w:type="dxa"/>
            </w:tcMar>
          </w:tcPr>
          <w:p w:rsidR="00167C31" w:rsidRDefault="00167C31">
            <w:pPr>
              <w:spacing w:line="226" w:lineRule="atLeast"/>
              <w:rPr>
                <w:rFonts w:ascii="ＭＳ 明朝" w:eastAsia="ＭＳ 明朝" w:hAnsi="ＭＳ 明朝" w:cs="ＭＳ 明朝"/>
                <w:color w:val="000000"/>
              </w:rPr>
            </w:pPr>
            <w:r>
              <w:rPr>
                <w:rFonts w:ascii="ＭＳ 明朝" w:eastAsia="ＭＳ 明朝" w:hAnsi="ＭＳ 明朝" w:cs="ＭＳ 明朝" w:hint="eastAsia"/>
                <w:color w:val="000000"/>
              </w:rPr>
              <w:t>次の各号のいずれかに該当する森林施業に必要な資格及び免許取得のための研修会等への参加及び主催に係る経費</w:t>
            </w:r>
          </w:p>
          <w:p w:rsidR="00167C31" w:rsidRDefault="00167C31">
            <w:pPr>
              <w:spacing w:line="226"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労働安全衛生法（昭和</w:t>
            </w:r>
            <w:r>
              <w:rPr>
                <w:rFonts w:ascii="ＭＳ 明朝" w:eastAsia="ＭＳ 明朝" w:hAnsi="ＭＳ 明朝" w:cs="ＭＳ 明朝"/>
                <w:color w:val="000000"/>
              </w:rPr>
              <w:t>47</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57</w:t>
            </w:r>
            <w:r>
              <w:rPr>
                <w:rFonts w:ascii="ＭＳ 明朝" w:eastAsia="ＭＳ 明朝" w:hAnsi="ＭＳ 明朝" w:cs="ＭＳ 明朝" w:hint="eastAsia"/>
                <w:color w:val="000000"/>
              </w:rPr>
              <w:t>号。以下「法」とい</w:t>
            </w:r>
            <w:r>
              <w:rPr>
                <w:rFonts w:ascii="ＭＳ 明朝" w:eastAsia="ＭＳ 明朝" w:hAnsi="ＭＳ 明朝" w:cs="ＭＳ 明朝" w:hint="eastAsia"/>
                <w:color w:val="000000"/>
              </w:rPr>
              <w:lastRenderedPageBreak/>
              <w:t>う）第</w:t>
            </w:r>
            <w:r>
              <w:rPr>
                <w:rFonts w:ascii="ＭＳ 明朝" w:eastAsia="ＭＳ 明朝" w:hAnsi="ＭＳ 明朝" w:cs="ＭＳ 明朝"/>
                <w:color w:val="000000"/>
              </w:rPr>
              <w:t>76</w:t>
            </w:r>
            <w:r>
              <w:rPr>
                <w:rFonts w:ascii="ＭＳ 明朝" w:eastAsia="ＭＳ 明朝" w:hAnsi="ＭＳ 明朝" w:cs="ＭＳ 明朝" w:hint="eastAsia"/>
                <w:color w:val="000000"/>
              </w:rPr>
              <w:t>条第</w:t>
            </w:r>
            <w:r w:rsidR="00E460F1">
              <w:rPr>
                <w:rFonts w:ascii="ＭＳ 明朝" w:eastAsia="ＭＳ 明朝" w:hAnsi="ＭＳ 明朝" w:cs="ＭＳ 明朝" w:hint="eastAsia"/>
                <w:color w:val="000000"/>
              </w:rPr>
              <w:t>１</w:t>
            </w:r>
            <w:r>
              <w:rPr>
                <w:rFonts w:ascii="ＭＳ 明朝" w:eastAsia="ＭＳ 明朝" w:hAnsi="ＭＳ 明朝" w:cs="ＭＳ 明朝" w:hint="eastAsia"/>
                <w:color w:val="000000"/>
              </w:rPr>
              <w:t>項に規定する技能講習のうち次の各号のいずれかに該当するもの。</w:t>
            </w:r>
          </w:p>
          <w:p w:rsidR="00167C31" w:rsidRDefault="00167C31">
            <w:pPr>
              <w:spacing w:line="226" w:lineRule="atLeast"/>
              <w:ind w:firstLine="420"/>
              <w:rPr>
                <w:rFonts w:ascii="ＭＳ 明朝" w:eastAsia="ＭＳ 明朝" w:hAnsi="ＭＳ 明朝" w:cs="ＭＳ 明朝"/>
                <w:color w:val="000000"/>
              </w:rPr>
            </w:pPr>
            <w:r>
              <w:rPr>
                <w:rFonts w:ascii="ＭＳ 明朝" w:eastAsia="ＭＳ 明朝" w:hAnsi="ＭＳ 明朝" w:cs="ＭＳ 明朝" w:hint="eastAsia"/>
                <w:color w:val="000000"/>
              </w:rPr>
              <w:t>ア　はい作業主任者技能講習</w:t>
            </w:r>
          </w:p>
          <w:p w:rsidR="00167C31" w:rsidRDefault="00167C31">
            <w:pPr>
              <w:spacing w:line="226" w:lineRule="atLeast"/>
              <w:ind w:firstLine="420"/>
              <w:rPr>
                <w:rFonts w:ascii="ＭＳ 明朝" w:eastAsia="ＭＳ 明朝" w:hAnsi="ＭＳ 明朝" w:cs="ＭＳ 明朝"/>
                <w:color w:val="000000"/>
              </w:rPr>
            </w:pPr>
            <w:r>
              <w:rPr>
                <w:rFonts w:ascii="ＭＳ 明朝" w:eastAsia="ＭＳ 明朝" w:hAnsi="ＭＳ 明朝" w:cs="ＭＳ 明朝" w:hint="eastAsia"/>
                <w:color w:val="000000"/>
              </w:rPr>
              <w:t>イ　小型移動式クレーン運転技能講習（</w:t>
            </w:r>
            <w:r w:rsidR="00E460F1">
              <w:rPr>
                <w:rFonts w:ascii="ＭＳ 明朝" w:eastAsia="ＭＳ 明朝" w:hAnsi="ＭＳ 明朝" w:cs="ＭＳ 明朝" w:hint="eastAsia"/>
                <w:color w:val="000000"/>
              </w:rPr>
              <w:t>１</w:t>
            </w:r>
            <w:r>
              <w:rPr>
                <w:rFonts w:ascii="ＭＳ 明朝" w:eastAsia="ＭＳ 明朝" w:hAnsi="ＭＳ 明朝" w:cs="ＭＳ 明朝" w:hint="eastAsia"/>
                <w:color w:val="000000"/>
              </w:rPr>
              <w:t>ｔ以上</w:t>
            </w:r>
            <w:r w:rsidR="00E460F1">
              <w:rPr>
                <w:rFonts w:ascii="ＭＳ 明朝" w:eastAsia="ＭＳ 明朝" w:hAnsi="ＭＳ 明朝" w:cs="ＭＳ 明朝" w:hint="eastAsia"/>
                <w:color w:val="000000"/>
              </w:rPr>
              <w:t>５</w:t>
            </w:r>
            <w:r>
              <w:rPr>
                <w:rFonts w:ascii="ＭＳ 明朝" w:eastAsia="ＭＳ 明朝" w:hAnsi="ＭＳ 明朝" w:cs="ＭＳ 明朝" w:hint="eastAsia"/>
                <w:color w:val="000000"/>
              </w:rPr>
              <w:t>ｔ未満）</w:t>
            </w:r>
          </w:p>
          <w:p w:rsidR="00167C31" w:rsidRDefault="00167C31">
            <w:pPr>
              <w:spacing w:line="226" w:lineRule="atLeast"/>
              <w:ind w:firstLine="420"/>
              <w:rPr>
                <w:rFonts w:ascii="ＭＳ 明朝" w:eastAsia="ＭＳ 明朝" w:hAnsi="ＭＳ 明朝" w:cs="ＭＳ 明朝"/>
                <w:color w:val="000000"/>
              </w:rPr>
            </w:pPr>
            <w:r>
              <w:rPr>
                <w:rFonts w:ascii="ＭＳ 明朝" w:eastAsia="ＭＳ 明朝" w:hAnsi="ＭＳ 明朝" w:cs="ＭＳ 明朝" w:hint="eastAsia"/>
                <w:color w:val="000000"/>
              </w:rPr>
              <w:t>ウ　フォークリフト運転技能講習（</w:t>
            </w:r>
            <w:r w:rsidR="00E460F1">
              <w:rPr>
                <w:rFonts w:ascii="ＭＳ 明朝" w:eastAsia="ＭＳ 明朝" w:hAnsi="ＭＳ 明朝" w:cs="ＭＳ 明朝" w:hint="eastAsia"/>
                <w:color w:val="000000"/>
              </w:rPr>
              <w:t>１</w:t>
            </w:r>
            <w:r>
              <w:rPr>
                <w:rFonts w:ascii="ＭＳ 明朝" w:eastAsia="ＭＳ 明朝" w:hAnsi="ＭＳ 明朝" w:cs="ＭＳ 明朝" w:hint="eastAsia"/>
                <w:color w:val="000000"/>
              </w:rPr>
              <w:t>ｔ以上）</w:t>
            </w:r>
          </w:p>
          <w:p w:rsidR="00167C31" w:rsidRDefault="00167C31">
            <w:pPr>
              <w:spacing w:line="226" w:lineRule="atLeast"/>
              <w:ind w:firstLine="420"/>
              <w:rPr>
                <w:rFonts w:ascii="ＭＳ 明朝" w:eastAsia="ＭＳ 明朝" w:hAnsi="ＭＳ 明朝" w:cs="ＭＳ 明朝"/>
                <w:color w:val="000000"/>
              </w:rPr>
            </w:pPr>
            <w:r>
              <w:rPr>
                <w:rFonts w:ascii="ＭＳ 明朝" w:eastAsia="ＭＳ 明朝" w:hAnsi="ＭＳ 明朝" w:cs="ＭＳ 明朝" w:hint="eastAsia"/>
                <w:color w:val="000000"/>
              </w:rPr>
              <w:t>エ　不整地運搬車運転技能講習（</w:t>
            </w:r>
            <w:r w:rsidR="00E460F1">
              <w:rPr>
                <w:rFonts w:ascii="ＭＳ 明朝" w:eastAsia="ＭＳ 明朝" w:hAnsi="ＭＳ 明朝" w:cs="ＭＳ 明朝" w:hint="eastAsia"/>
                <w:color w:val="000000"/>
              </w:rPr>
              <w:t>１</w:t>
            </w:r>
            <w:r>
              <w:rPr>
                <w:rFonts w:ascii="ＭＳ 明朝" w:eastAsia="ＭＳ 明朝" w:hAnsi="ＭＳ 明朝" w:cs="ＭＳ 明朝" w:hint="eastAsia"/>
                <w:color w:val="000000"/>
              </w:rPr>
              <w:t>ｔ以上）</w:t>
            </w:r>
          </w:p>
          <w:p w:rsidR="00167C31" w:rsidRDefault="00167C31">
            <w:pPr>
              <w:spacing w:line="226" w:lineRule="atLeast"/>
              <w:ind w:firstLine="420"/>
              <w:rPr>
                <w:rFonts w:ascii="ＭＳ 明朝" w:eastAsia="ＭＳ 明朝" w:hAnsi="ＭＳ 明朝" w:cs="ＭＳ 明朝"/>
                <w:color w:val="000000"/>
              </w:rPr>
            </w:pPr>
            <w:r>
              <w:rPr>
                <w:rFonts w:ascii="ＭＳ 明朝" w:eastAsia="ＭＳ 明朝" w:hAnsi="ＭＳ 明朝" w:cs="ＭＳ 明朝" w:hint="eastAsia"/>
                <w:color w:val="000000"/>
              </w:rPr>
              <w:t>オ　玉掛け技能講習（</w:t>
            </w:r>
            <w:r w:rsidR="00E460F1">
              <w:rPr>
                <w:rFonts w:ascii="ＭＳ 明朝" w:eastAsia="ＭＳ 明朝" w:hAnsi="ＭＳ 明朝" w:cs="ＭＳ 明朝" w:hint="eastAsia"/>
                <w:color w:val="000000"/>
              </w:rPr>
              <w:t>１</w:t>
            </w:r>
            <w:r>
              <w:rPr>
                <w:rFonts w:ascii="ＭＳ 明朝" w:eastAsia="ＭＳ 明朝" w:hAnsi="ＭＳ 明朝" w:cs="ＭＳ 明朝" w:hint="eastAsia"/>
                <w:color w:val="000000"/>
              </w:rPr>
              <w:t>ｔ以上）</w:t>
            </w:r>
          </w:p>
          <w:p w:rsidR="00167C31" w:rsidRDefault="00167C31">
            <w:pPr>
              <w:spacing w:line="226"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法第</w:t>
            </w:r>
            <w:r>
              <w:rPr>
                <w:rFonts w:ascii="ＭＳ 明朝" w:eastAsia="ＭＳ 明朝" w:hAnsi="ＭＳ 明朝" w:cs="ＭＳ 明朝"/>
                <w:color w:val="000000"/>
              </w:rPr>
              <w:t>19</w:t>
            </w:r>
            <w:r>
              <w:rPr>
                <w:rFonts w:ascii="ＭＳ 明朝" w:eastAsia="ＭＳ 明朝" w:hAnsi="ＭＳ 明朝" w:cs="ＭＳ 明朝" w:hint="eastAsia"/>
                <w:color w:val="000000"/>
              </w:rPr>
              <w:t>条の</w:t>
            </w:r>
            <w:r w:rsidR="00E460F1">
              <w:rPr>
                <w:rFonts w:ascii="ＭＳ 明朝" w:eastAsia="ＭＳ 明朝" w:hAnsi="ＭＳ 明朝" w:cs="ＭＳ 明朝" w:hint="eastAsia"/>
                <w:color w:val="000000"/>
              </w:rPr>
              <w:t>２</w:t>
            </w:r>
            <w:r>
              <w:rPr>
                <w:rFonts w:ascii="ＭＳ 明朝" w:eastAsia="ＭＳ 明朝" w:hAnsi="ＭＳ 明朝" w:cs="ＭＳ 明朝" w:hint="eastAsia"/>
                <w:color w:val="000000"/>
              </w:rPr>
              <w:t>に規定する安全管理者等に対する教育等のうち次に掲げるもの。</w:t>
            </w:r>
          </w:p>
          <w:p w:rsidR="00167C31" w:rsidRDefault="00167C31">
            <w:pPr>
              <w:spacing w:line="226" w:lineRule="atLeast"/>
              <w:ind w:firstLine="420"/>
              <w:rPr>
                <w:rFonts w:ascii="ＭＳ 明朝" w:eastAsia="ＭＳ 明朝" w:hAnsi="ＭＳ 明朝" w:cs="ＭＳ 明朝"/>
                <w:color w:val="000000"/>
              </w:rPr>
            </w:pPr>
            <w:r>
              <w:rPr>
                <w:rFonts w:ascii="ＭＳ 明朝" w:eastAsia="ＭＳ 明朝" w:hAnsi="ＭＳ 明朝" w:cs="ＭＳ 明朝" w:hint="eastAsia"/>
                <w:color w:val="000000"/>
              </w:rPr>
              <w:t>ア　安全衛生推進者能力向上教育（林業関係）</w:t>
            </w:r>
          </w:p>
          <w:p w:rsidR="00167C31" w:rsidRDefault="00167C31">
            <w:pPr>
              <w:spacing w:line="226"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労働安全衛生規則（昭和</w:t>
            </w:r>
            <w:r>
              <w:rPr>
                <w:rFonts w:ascii="ＭＳ 明朝" w:eastAsia="ＭＳ 明朝" w:hAnsi="ＭＳ 明朝" w:cs="ＭＳ 明朝"/>
                <w:color w:val="000000"/>
              </w:rPr>
              <w:t>47</w:t>
            </w:r>
            <w:r>
              <w:rPr>
                <w:rFonts w:ascii="ＭＳ 明朝" w:eastAsia="ＭＳ 明朝" w:hAnsi="ＭＳ 明朝" w:cs="ＭＳ 明朝" w:hint="eastAsia"/>
                <w:color w:val="000000"/>
              </w:rPr>
              <w:t>年労働省令第</w:t>
            </w:r>
            <w:r>
              <w:rPr>
                <w:rFonts w:ascii="ＭＳ 明朝" w:eastAsia="ＭＳ 明朝" w:hAnsi="ＭＳ 明朝" w:cs="ＭＳ 明朝"/>
                <w:color w:val="000000"/>
              </w:rPr>
              <w:t>32</w:t>
            </w:r>
            <w:r>
              <w:rPr>
                <w:rFonts w:ascii="ＭＳ 明朝" w:eastAsia="ＭＳ 明朝" w:hAnsi="ＭＳ 明朝" w:cs="ＭＳ 明朝" w:hint="eastAsia"/>
                <w:color w:val="000000"/>
              </w:rPr>
              <w:t>号。）第</w:t>
            </w:r>
            <w:r>
              <w:rPr>
                <w:rFonts w:ascii="ＭＳ 明朝" w:eastAsia="ＭＳ 明朝" w:hAnsi="ＭＳ 明朝" w:cs="ＭＳ 明朝"/>
                <w:color w:val="000000"/>
              </w:rPr>
              <w:t>36</w:t>
            </w:r>
            <w:r>
              <w:rPr>
                <w:rFonts w:ascii="ＭＳ 明朝" w:eastAsia="ＭＳ 明朝" w:hAnsi="ＭＳ 明朝" w:cs="ＭＳ 明朝" w:hint="eastAsia"/>
                <w:color w:val="000000"/>
              </w:rPr>
              <w:t>条に規定する特別教育のうち次の各号のいずれかに該当するもの。</w:t>
            </w:r>
          </w:p>
          <w:p w:rsidR="00167C31" w:rsidRDefault="00167C31">
            <w:pPr>
              <w:spacing w:line="226" w:lineRule="atLeast"/>
              <w:ind w:firstLine="420"/>
              <w:rPr>
                <w:rFonts w:ascii="ＭＳ 明朝" w:eastAsia="ＭＳ 明朝" w:hAnsi="ＭＳ 明朝" w:cs="ＭＳ 明朝"/>
                <w:color w:val="000000"/>
              </w:rPr>
            </w:pPr>
            <w:r>
              <w:rPr>
                <w:rFonts w:ascii="ＭＳ 明朝" w:eastAsia="ＭＳ 明朝" w:hAnsi="ＭＳ 明朝" w:cs="ＭＳ 明朝" w:hint="eastAsia"/>
                <w:color w:val="000000"/>
              </w:rPr>
              <w:t>ア　伐木等機械の運転の業務に係るもの</w:t>
            </w:r>
          </w:p>
          <w:p w:rsidR="00167C31" w:rsidRDefault="00167C31">
            <w:pPr>
              <w:spacing w:line="226" w:lineRule="atLeast"/>
              <w:ind w:firstLine="420"/>
              <w:rPr>
                <w:rFonts w:ascii="ＭＳ 明朝" w:eastAsia="ＭＳ 明朝" w:hAnsi="ＭＳ 明朝" w:cs="ＭＳ 明朝"/>
                <w:color w:val="000000"/>
              </w:rPr>
            </w:pPr>
            <w:r>
              <w:rPr>
                <w:rFonts w:ascii="ＭＳ 明朝" w:eastAsia="ＭＳ 明朝" w:hAnsi="ＭＳ 明朝" w:cs="ＭＳ 明朝" w:hint="eastAsia"/>
                <w:color w:val="000000"/>
              </w:rPr>
              <w:t>イ　走行集材機械の運転の業務に係るもの</w:t>
            </w:r>
          </w:p>
          <w:p w:rsidR="00167C31" w:rsidRDefault="00167C31">
            <w:pPr>
              <w:spacing w:line="226" w:lineRule="atLeast"/>
              <w:ind w:firstLine="420"/>
              <w:rPr>
                <w:rFonts w:ascii="ＭＳ 明朝" w:eastAsia="ＭＳ 明朝" w:hAnsi="ＭＳ 明朝" w:cs="ＭＳ 明朝"/>
                <w:color w:val="000000"/>
              </w:rPr>
            </w:pPr>
            <w:r>
              <w:rPr>
                <w:rFonts w:ascii="ＭＳ 明朝" w:eastAsia="ＭＳ 明朝" w:hAnsi="ＭＳ 明朝" w:cs="ＭＳ 明朝" w:hint="eastAsia"/>
                <w:color w:val="000000"/>
              </w:rPr>
              <w:t>ウ　機械集材装置の運転の業務に係るもの</w:t>
            </w:r>
          </w:p>
          <w:p w:rsidR="00167C31" w:rsidRDefault="00167C31">
            <w:pPr>
              <w:spacing w:line="226" w:lineRule="atLeast"/>
              <w:ind w:left="420"/>
              <w:rPr>
                <w:rFonts w:ascii="ＭＳ 明朝" w:eastAsia="ＭＳ 明朝" w:hAnsi="ＭＳ 明朝" w:cs="ＭＳ 明朝"/>
                <w:color w:val="000000"/>
              </w:rPr>
            </w:pPr>
            <w:r>
              <w:rPr>
                <w:rFonts w:ascii="ＭＳ 明朝" w:eastAsia="ＭＳ 明朝" w:hAnsi="ＭＳ 明朝" w:cs="ＭＳ 明朝" w:hint="eastAsia"/>
                <w:color w:val="000000"/>
              </w:rPr>
              <w:t>エ　簡易架線集材装置等の運転の業務に係るもの</w:t>
            </w:r>
          </w:p>
          <w:p w:rsidR="00167C31" w:rsidRDefault="00167C31">
            <w:pPr>
              <w:spacing w:line="226" w:lineRule="atLeast"/>
              <w:ind w:left="630" w:hanging="210"/>
              <w:rPr>
                <w:rFonts w:ascii="ＭＳ 明朝" w:eastAsia="ＭＳ 明朝" w:hAnsi="ＭＳ 明朝" w:cs="ＭＳ 明朝"/>
                <w:color w:val="000000"/>
              </w:rPr>
            </w:pPr>
            <w:r>
              <w:rPr>
                <w:rFonts w:ascii="ＭＳ 明朝" w:eastAsia="ＭＳ 明朝" w:hAnsi="ＭＳ 明朝" w:cs="ＭＳ 明朝" w:hint="eastAsia"/>
                <w:color w:val="000000"/>
              </w:rPr>
              <w:t>オ　チェーンソーを用いて行う立木の伐木、かかり木の処理又は造材の業務に係るもの</w:t>
            </w:r>
          </w:p>
          <w:p w:rsidR="00167C31" w:rsidRDefault="00167C31">
            <w:pPr>
              <w:spacing w:line="226" w:lineRule="atLeast"/>
              <w:ind w:firstLine="420"/>
              <w:rPr>
                <w:rFonts w:ascii="ＭＳ 明朝" w:eastAsia="ＭＳ 明朝" w:hAnsi="ＭＳ 明朝" w:cs="ＭＳ 明朝"/>
                <w:color w:val="000000"/>
              </w:rPr>
            </w:pPr>
            <w:r>
              <w:rPr>
                <w:rFonts w:ascii="ＭＳ 明朝" w:eastAsia="ＭＳ 明朝" w:hAnsi="ＭＳ 明朝" w:cs="ＭＳ 明朝" w:hint="eastAsia"/>
                <w:color w:val="000000"/>
              </w:rPr>
              <w:t>カ　小型車両系建設機械の運転の業務に係るもの（</w:t>
            </w:r>
            <w:r w:rsidR="00E460F1">
              <w:rPr>
                <w:rFonts w:ascii="ＭＳ 明朝" w:eastAsia="ＭＳ 明朝" w:hAnsi="ＭＳ 明朝" w:cs="ＭＳ 明朝" w:hint="eastAsia"/>
                <w:color w:val="000000"/>
              </w:rPr>
              <w:t>３</w:t>
            </w:r>
            <w:r>
              <w:rPr>
                <w:rFonts w:ascii="ＭＳ 明朝" w:eastAsia="ＭＳ 明朝" w:hAnsi="ＭＳ 明朝" w:cs="ＭＳ 明朝" w:hint="eastAsia"/>
                <w:color w:val="000000"/>
              </w:rPr>
              <w:t>ｔ未満）</w:t>
            </w:r>
          </w:p>
          <w:p w:rsidR="00167C31" w:rsidRDefault="00167C31">
            <w:pPr>
              <w:spacing w:line="226" w:lineRule="atLeast"/>
              <w:ind w:firstLine="420"/>
              <w:rPr>
                <w:rFonts w:ascii="ＭＳ 明朝" w:eastAsia="ＭＳ 明朝" w:hAnsi="ＭＳ 明朝" w:cs="ＭＳ 明朝"/>
                <w:color w:val="000000"/>
              </w:rPr>
            </w:pPr>
            <w:r>
              <w:rPr>
                <w:rFonts w:ascii="ＭＳ 明朝" w:eastAsia="ＭＳ 明朝" w:hAnsi="ＭＳ 明朝" w:cs="ＭＳ 明朝" w:hint="eastAsia"/>
                <w:color w:val="000000"/>
              </w:rPr>
              <w:t>キ　移動式クレーンの運転の業務に係るもの（</w:t>
            </w:r>
            <w:r w:rsidR="00E460F1">
              <w:rPr>
                <w:rFonts w:ascii="ＭＳ 明朝" w:eastAsia="ＭＳ 明朝" w:hAnsi="ＭＳ 明朝" w:cs="ＭＳ 明朝" w:hint="eastAsia"/>
                <w:color w:val="000000"/>
              </w:rPr>
              <w:t>１</w:t>
            </w:r>
            <w:r>
              <w:rPr>
                <w:rFonts w:ascii="ＭＳ 明朝" w:eastAsia="ＭＳ 明朝" w:hAnsi="ＭＳ 明朝" w:cs="ＭＳ 明朝" w:hint="eastAsia"/>
                <w:color w:val="000000"/>
              </w:rPr>
              <w:t>ｔ未満）</w:t>
            </w:r>
          </w:p>
          <w:p w:rsidR="00167C31" w:rsidRDefault="00167C31">
            <w:pPr>
              <w:spacing w:line="226" w:lineRule="atLeast"/>
              <w:ind w:firstLine="420"/>
              <w:rPr>
                <w:rFonts w:ascii="ＭＳ 明朝" w:eastAsia="ＭＳ 明朝" w:hAnsi="ＭＳ 明朝" w:cs="ＭＳ 明朝"/>
                <w:color w:val="000000"/>
              </w:rPr>
            </w:pPr>
            <w:r>
              <w:rPr>
                <w:rFonts w:ascii="ＭＳ 明朝" w:eastAsia="ＭＳ 明朝" w:hAnsi="ＭＳ 明朝" w:cs="ＭＳ 明朝" w:hint="eastAsia"/>
                <w:color w:val="000000"/>
              </w:rPr>
              <w:t>ク　玉掛けの業務に係るもの（</w:t>
            </w:r>
            <w:r w:rsidR="00E460F1">
              <w:rPr>
                <w:rFonts w:ascii="ＭＳ 明朝" w:eastAsia="ＭＳ 明朝" w:hAnsi="ＭＳ 明朝" w:cs="ＭＳ 明朝" w:hint="eastAsia"/>
                <w:color w:val="000000"/>
              </w:rPr>
              <w:t>１</w:t>
            </w:r>
            <w:r>
              <w:rPr>
                <w:rFonts w:ascii="ＭＳ 明朝" w:eastAsia="ＭＳ 明朝" w:hAnsi="ＭＳ 明朝" w:cs="ＭＳ 明朝" w:hint="eastAsia"/>
                <w:color w:val="000000"/>
              </w:rPr>
              <w:t>ｔ未満）</w:t>
            </w:r>
          </w:p>
          <w:p w:rsidR="00167C31" w:rsidRDefault="00167C31">
            <w:pPr>
              <w:spacing w:line="226"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安全衛生教育の推進について（平成</w:t>
            </w:r>
            <w:r w:rsidR="00E460F1">
              <w:rPr>
                <w:rFonts w:ascii="ＭＳ 明朝" w:eastAsia="ＭＳ 明朝" w:hAnsi="ＭＳ 明朝" w:cs="ＭＳ 明朝" w:hint="eastAsia"/>
                <w:color w:val="000000"/>
              </w:rPr>
              <w:t>３</w:t>
            </w:r>
            <w:r>
              <w:rPr>
                <w:rFonts w:ascii="ＭＳ 明朝" w:eastAsia="ＭＳ 明朝" w:hAnsi="ＭＳ 明朝" w:cs="ＭＳ 明朝" w:hint="eastAsia"/>
                <w:color w:val="000000"/>
              </w:rPr>
              <w:t>年</w:t>
            </w:r>
            <w:r w:rsidR="00E460F1">
              <w:rPr>
                <w:rFonts w:ascii="ＭＳ 明朝" w:eastAsia="ＭＳ 明朝" w:hAnsi="ＭＳ 明朝" w:cs="ＭＳ 明朝" w:hint="eastAsia"/>
                <w:color w:val="000000"/>
              </w:rPr>
              <w:t>１</w:t>
            </w:r>
            <w:r>
              <w:rPr>
                <w:rFonts w:ascii="ＭＳ 明朝" w:eastAsia="ＭＳ 明朝" w:hAnsi="ＭＳ 明朝" w:cs="ＭＳ 明朝" w:hint="eastAsia"/>
                <w:color w:val="000000"/>
              </w:rPr>
              <w:t>月</w:t>
            </w:r>
            <w:r>
              <w:rPr>
                <w:rFonts w:ascii="ＭＳ 明朝" w:eastAsia="ＭＳ 明朝" w:hAnsi="ＭＳ 明朝" w:cs="ＭＳ 明朝"/>
                <w:color w:val="000000"/>
              </w:rPr>
              <w:t>21</w:t>
            </w:r>
            <w:r>
              <w:rPr>
                <w:rFonts w:ascii="ＭＳ 明朝" w:eastAsia="ＭＳ 明朝" w:hAnsi="ＭＳ 明朝" w:cs="ＭＳ 明朝" w:hint="eastAsia"/>
                <w:color w:val="000000"/>
              </w:rPr>
              <w:t>日付け基発第</w:t>
            </w:r>
            <w:r>
              <w:rPr>
                <w:rFonts w:ascii="ＭＳ 明朝" w:eastAsia="ＭＳ 明朝" w:hAnsi="ＭＳ 明朝" w:cs="ＭＳ 明朝"/>
                <w:color w:val="000000"/>
              </w:rPr>
              <w:t>39</w:t>
            </w:r>
            <w:r>
              <w:rPr>
                <w:rFonts w:ascii="ＭＳ 明朝" w:eastAsia="ＭＳ 明朝" w:hAnsi="ＭＳ 明朝" w:cs="ＭＳ 明朝" w:hint="eastAsia"/>
                <w:color w:val="000000"/>
              </w:rPr>
              <w:t>号。）安全衛生教育等推進要綱第</w:t>
            </w:r>
            <w:r w:rsidR="00E460F1">
              <w:rPr>
                <w:rFonts w:ascii="ＭＳ 明朝" w:eastAsia="ＭＳ 明朝" w:hAnsi="ＭＳ 明朝" w:cs="ＭＳ 明朝" w:hint="eastAsia"/>
                <w:color w:val="000000"/>
              </w:rPr>
              <w:t>３</w:t>
            </w:r>
            <w:r>
              <w:rPr>
                <w:rFonts w:ascii="ＭＳ 明朝" w:eastAsia="ＭＳ 明朝" w:hAnsi="ＭＳ 明朝" w:cs="ＭＳ 明朝" w:hint="eastAsia"/>
                <w:color w:val="000000"/>
              </w:rPr>
              <w:t>項第</w:t>
            </w:r>
            <w:r w:rsidR="00E460F1">
              <w:rPr>
                <w:rFonts w:ascii="ＭＳ 明朝" w:eastAsia="ＭＳ 明朝" w:hAnsi="ＭＳ 明朝" w:cs="ＭＳ 明朝" w:hint="eastAsia"/>
                <w:color w:val="000000"/>
              </w:rPr>
              <w:t>１</w:t>
            </w:r>
            <w:r>
              <w:rPr>
                <w:rFonts w:ascii="ＭＳ 明朝" w:eastAsia="ＭＳ 明朝" w:hAnsi="ＭＳ 明朝" w:cs="ＭＳ 明朝" w:hint="eastAsia"/>
                <w:color w:val="000000"/>
              </w:rPr>
              <w:t>号に規定する特別教育に準じた教育のうち次に掲げるもの。</w:t>
            </w:r>
          </w:p>
          <w:p w:rsidR="00167C31" w:rsidRDefault="00167C31">
            <w:pPr>
              <w:spacing w:line="226" w:lineRule="atLeast"/>
              <w:ind w:firstLine="420"/>
              <w:rPr>
                <w:rFonts w:ascii="ＭＳ 明朝" w:eastAsia="ＭＳ 明朝" w:hAnsi="ＭＳ 明朝" w:cs="ＭＳ 明朝"/>
                <w:color w:val="000000"/>
              </w:rPr>
            </w:pPr>
            <w:r>
              <w:rPr>
                <w:rFonts w:ascii="ＭＳ 明朝" w:eastAsia="ＭＳ 明朝" w:hAnsi="ＭＳ 明朝" w:cs="ＭＳ 明朝" w:hint="eastAsia"/>
                <w:color w:val="000000"/>
              </w:rPr>
              <w:t>ア　刈払機取扱作業に係る安全衛生教育</w:t>
            </w:r>
          </w:p>
          <w:p w:rsidR="00167C31" w:rsidRDefault="00167C31">
            <w:pPr>
              <w:spacing w:line="226"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資格及び免許取得のうち次の各号のいずれかに該当するもの。</w:t>
            </w:r>
          </w:p>
          <w:p w:rsidR="00167C31" w:rsidRDefault="00167C31">
            <w:pPr>
              <w:spacing w:line="226" w:lineRule="atLeast"/>
              <w:ind w:firstLine="420"/>
              <w:rPr>
                <w:rFonts w:ascii="ＭＳ 明朝" w:eastAsia="ＭＳ 明朝" w:hAnsi="ＭＳ 明朝" w:cs="ＭＳ 明朝"/>
                <w:color w:val="000000"/>
              </w:rPr>
            </w:pPr>
            <w:r>
              <w:rPr>
                <w:rFonts w:ascii="ＭＳ 明朝" w:eastAsia="ＭＳ 明朝" w:hAnsi="ＭＳ 明朝" w:cs="ＭＳ 明朝" w:hint="eastAsia"/>
                <w:color w:val="000000"/>
              </w:rPr>
              <w:t>ア　森林総合監理士（フォレスター）</w:t>
            </w:r>
          </w:p>
          <w:p w:rsidR="00167C31" w:rsidRDefault="00167C31">
            <w:pPr>
              <w:spacing w:line="226" w:lineRule="atLeast"/>
              <w:ind w:firstLine="420"/>
              <w:rPr>
                <w:rFonts w:ascii="ＭＳ 明朝" w:eastAsia="ＭＳ 明朝" w:hAnsi="ＭＳ 明朝" w:cs="ＭＳ 明朝"/>
                <w:color w:val="000000"/>
              </w:rPr>
            </w:pPr>
            <w:r>
              <w:rPr>
                <w:rFonts w:ascii="ＭＳ 明朝" w:eastAsia="ＭＳ 明朝" w:hAnsi="ＭＳ 明朝" w:cs="ＭＳ 明朝" w:hint="eastAsia"/>
                <w:color w:val="000000"/>
              </w:rPr>
              <w:t>イ　森林施業プランナー</w:t>
            </w:r>
          </w:p>
          <w:p w:rsidR="00167C31" w:rsidRDefault="00167C31">
            <w:pPr>
              <w:spacing w:line="226" w:lineRule="atLeast"/>
              <w:ind w:firstLine="420"/>
              <w:rPr>
                <w:rFonts w:ascii="ＭＳ 明朝" w:eastAsia="ＭＳ 明朝" w:hAnsi="ＭＳ 明朝" w:cs="ＭＳ 明朝"/>
                <w:color w:val="000000"/>
              </w:rPr>
            </w:pPr>
            <w:r>
              <w:rPr>
                <w:rFonts w:ascii="ＭＳ 明朝" w:eastAsia="ＭＳ 明朝" w:hAnsi="ＭＳ 明朝" w:cs="ＭＳ 明朝" w:hint="eastAsia"/>
                <w:color w:val="000000"/>
              </w:rPr>
              <w:t>ウ　森林経営プランナー</w:t>
            </w:r>
          </w:p>
          <w:p w:rsidR="00167C31" w:rsidRDefault="00167C31">
            <w:pPr>
              <w:spacing w:line="226" w:lineRule="atLeast"/>
              <w:ind w:left="630" w:hanging="210"/>
              <w:rPr>
                <w:rFonts w:ascii="ＭＳ 明朝" w:eastAsia="ＭＳ 明朝" w:hAnsi="ＭＳ 明朝" w:cs="ＭＳ 明朝"/>
                <w:color w:val="000000"/>
              </w:rPr>
            </w:pPr>
            <w:r>
              <w:rPr>
                <w:rFonts w:ascii="ＭＳ 明朝" w:eastAsia="ＭＳ 明朝" w:hAnsi="ＭＳ 明朝" w:cs="ＭＳ 明朝" w:hint="eastAsia"/>
                <w:color w:val="000000"/>
              </w:rPr>
              <w:t>エ　大型自動車免許　※大型自動車を所有又は納入予定のある林業事業体に限る</w:t>
            </w:r>
          </w:p>
          <w:p w:rsidR="00167C31" w:rsidRDefault="00167C31">
            <w:pPr>
              <w:spacing w:line="226" w:lineRule="atLeast"/>
              <w:ind w:firstLine="210"/>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研修会に参加のうち次の各号のいずれかに該当するもの。</w:t>
            </w:r>
          </w:p>
          <w:p w:rsidR="00167C31" w:rsidRDefault="00167C31">
            <w:pPr>
              <w:spacing w:line="226" w:lineRule="atLeast"/>
              <w:ind w:firstLine="420"/>
              <w:rPr>
                <w:rFonts w:ascii="ＭＳ 明朝" w:eastAsia="ＭＳ 明朝" w:hAnsi="ＭＳ 明朝" w:cs="ＭＳ 明朝"/>
                <w:color w:val="000000"/>
              </w:rPr>
            </w:pPr>
            <w:r>
              <w:rPr>
                <w:rFonts w:ascii="ＭＳ 明朝" w:eastAsia="ＭＳ 明朝" w:hAnsi="ＭＳ 明朝" w:cs="ＭＳ 明朝" w:hint="eastAsia"/>
                <w:color w:val="000000"/>
              </w:rPr>
              <w:t>ア　研修参加費</w:t>
            </w:r>
          </w:p>
          <w:p w:rsidR="00167C31" w:rsidRDefault="00167C31">
            <w:pPr>
              <w:spacing w:line="226" w:lineRule="atLeast"/>
              <w:ind w:firstLine="420"/>
              <w:rPr>
                <w:rFonts w:ascii="ＭＳ 明朝" w:eastAsia="ＭＳ 明朝" w:hAnsi="ＭＳ 明朝" w:cs="ＭＳ 明朝"/>
                <w:color w:val="000000"/>
              </w:rPr>
            </w:pPr>
            <w:r>
              <w:rPr>
                <w:rFonts w:ascii="ＭＳ 明朝" w:eastAsia="ＭＳ 明朝" w:hAnsi="ＭＳ 明朝" w:cs="ＭＳ 明朝" w:hint="eastAsia"/>
                <w:color w:val="000000"/>
              </w:rPr>
              <w:t>イ　公共交通費</w:t>
            </w:r>
          </w:p>
          <w:p w:rsidR="00167C31" w:rsidRDefault="00167C31">
            <w:pPr>
              <w:spacing w:line="226" w:lineRule="atLeast"/>
              <w:ind w:firstLine="210"/>
              <w:rPr>
                <w:rFonts w:ascii="ＭＳ 明朝" w:eastAsia="ＭＳ 明朝" w:hAnsi="ＭＳ 明朝" w:cs="ＭＳ 明朝"/>
                <w:color w:val="000000"/>
              </w:rPr>
            </w:pPr>
            <w:r>
              <w:rPr>
                <w:rFonts w:ascii="ＭＳ 明朝" w:eastAsia="ＭＳ 明朝" w:hAnsi="ＭＳ 明朝" w:cs="ＭＳ 明朝"/>
                <w:color w:val="000000"/>
              </w:rPr>
              <w:t>(7)</w:t>
            </w:r>
            <w:r>
              <w:rPr>
                <w:rFonts w:ascii="ＭＳ 明朝" w:eastAsia="ＭＳ 明朝" w:hAnsi="ＭＳ 明朝" w:cs="ＭＳ 明朝" w:hint="eastAsia"/>
                <w:color w:val="000000"/>
              </w:rPr>
              <w:t>研修会を</w:t>
            </w:r>
            <w:r w:rsidR="0022710E">
              <w:rPr>
                <w:rFonts w:ascii="ＭＳ 明朝" w:eastAsia="ＭＳ 明朝" w:hAnsi="ＭＳ 明朝" w:cs="ＭＳ 明朝" w:hint="eastAsia"/>
                <w:color w:val="000000"/>
              </w:rPr>
              <w:t>主催</w:t>
            </w:r>
            <w:r>
              <w:rPr>
                <w:rFonts w:ascii="ＭＳ 明朝" w:eastAsia="ＭＳ 明朝" w:hAnsi="ＭＳ 明朝" w:cs="ＭＳ 明朝" w:hint="eastAsia"/>
                <w:color w:val="000000"/>
              </w:rPr>
              <w:t>のうち次の各号のいずれかに該当するもの。</w:t>
            </w:r>
          </w:p>
          <w:p w:rsidR="00167C31" w:rsidRDefault="00167C31">
            <w:pPr>
              <w:spacing w:line="226" w:lineRule="atLeast"/>
              <w:ind w:firstLine="420"/>
              <w:rPr>
                <w:rFonts w:ascii="ＭＳ 明朝" w:eastAsia="ＭＳ 明朝" w:hAnsi="ＭＳ 明朝" w:cs="ＭＳ 明朝"/>
                <w:color w:val="000000"/>
              </w:rPr>
            </w:pPr>
            <w:r>
              <w:rPr>
                <w:rFonts w:ascii="ＭＳ 明朝" w:eastAsia="ＭＳ 明朝" w:hAnsi="ＭＳ 明朝" w:cs="ＭＳ 明朝" w:hint="eastAsia"/>
                <w:color w:val="000000"/>
              </w:rPr>
              <w:t>ア　講師謝礼及び交通費</w:t>
            </w:r>
          </w:p>
          <w:p w:rsidR="00167C31" w:rsidRDefault="00167C31">
            <w:pPr>
              <w:spacing w:line="226" w:lineRule="atLeast"/>
              <w:ind w:firstLine="42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イ　宿泊費</w:t>
            </w:r>
          </w:p>
          <w:p w:rsidR="00167C31" w:rsidRDefault="00167C31">
            <w:pPr>
              <w:spacing w:line="226" w:lineRule="atLeast"/>
              <w:ind w:firstLine="420"/>
              <w:rPr>
                <w:rFonts w:ascii="ＭＳ 明朝" w:eastAsia="ＭＳ 明朝" w:hAnsi="ＭＳ 明朝" w:cs="ＭＳ 明朝"/>
                <w:color w:val="000000"/>
              </w:rPr>
            </w:pPr>
            <w:r>
              <w:rPr>
                <w:rFonts w:ascii="ＭＳ 明朝" w:eastAsia="ＭＳ 明朝" w:hAnsi="ＭＳ 明朝" w:cs="ＭＳ 明朝" w:hint="eastAsia"/>
                <w:color w:val="000000"/>
              </w:rPr>
              <w:t>ウ　テキスト代</w:t>
            </w:r>
          </w:p>
          <w:p w:rsidR="00167C31" w:rsidRDefault="00167C31">
            <w:pPr>
              <w:spacing w:line="226" w:lineRule="atLeast"/>
              <w:ind w:firstLine="420"/>
              <w:rPr>
                <w:rFonts w:ascii="ＭＳ 明朝" w:eastAsia="ＭＳ 明朝" w:hAnsi="ＭＳ 明朝" w:cs="ＭＳ 明朝"/>
                <w:color w:val="000000"/>
              </w:rPr>
            </w:pPr>
            <w:r>
              <w:rPr>
                <w:rFonts w:ascii="ＭＳ 明朝" w:eastAsia="ＭＳ 明朝" w:hAnsi="ＭＳ 明朝" w:cs="ＭＳ 明朝" w:hint="eastAsia"/>
                <w:color w:val="000000"/>
              </w:rPr>
              <w:t>エ　会場借り上げ料</w:t>
            </w:r>
          </w:p>
          <w:p w:rsidR="00167C31" w:rsidRDefault="00167C31">
            <w:pPr>
              <w:spacing w:line="226" w:lineRule="atLeast"/>
              <w:ind w:firstLine="210"/>
              <w:rPr>
                <w:rFonts w:ascii="ＭＳ 明朝" w:eastAsia="ＭＳ 明朝" w:hAnsi="ＭＳ 明朝" w:cs="ＭＳ 明朝"/>
                <w:color w:val="000000"/>
              </w:rPr>
            </w:pPr>
            <w:r>
              <w:rPr>
                <w:rFonts w:ascii="ＭＳ 明朝" w:eastAsia="ＭＳ 明朝" w:hAnsi="ＭＳ 明朝" w:cs="ＭＳ 明朝"/>
                <w:color w:val="000000"/>
              </w:rPr>
              <w:t>(8)</w:t>
            </w:r>
            <w:r>
              <w:rPr>
                <w:rFonts w:ascii="ＭＳ 明朝" w:eastAsia="ＭＳ 明朝" w:hAnsi="ＭＳ 明朝" w:cs="ＭＳ 明朝" w:hint="eastAsia"/>
                <w:color w:val="000000"/>
              </w:rPr>
              <w:t xml:space="preserve">　その他市長が認めたもの</w:t>
            </w:r>
          </w:p>
        </w:tc>
      </w:tr>
    </w:tbl>
    <w:p w:rsidR="00167C31" w:rsidRDefault="00167C31">
      <w:pPr>
        <w:spacing w:line="226" w:lineRule="atLeast"/>
        <w:rPr>
          <w:rFonts w:ascii="ＭＳ 明朝" w:eastAsia="ＭＳ 明朝" w:hAnsi="ＭＳ 明朝" w:cs="ＭＳ 明朝"/>
          <w:color w:val="000000"/>
        </w:rPr>
      </w:pPr>
      <w:bookmarkStart w:id="1" w:name="last"/>
      <w:bookmarkEnd w:id="1"/>
    </w:p>
    <w:sectPr w:rsidR="00167C31">
      <w:pgSz w:w="11905" w:h="16837"/>
      <w:pgMar w:top="1133" w:right="1417" w:bottom="1133" w:left="1417" w:header="720" w:footer="720" w:gutter="0"/>
      <w:cols w:space="720"/>
      <w:noEndnote/>
      <w:docGrid w:type="linesAndChars" w:linePitch="364" w:charSpace="32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13"/>
  <w:drawingGridVerticalSpacing w:val="364"/>
  <w:displayHorizontalDrawingGridEvery w:val="0"/>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0F1"/>
    <w:rsid w:val="00167C31"/>
    <w:rsid w:val="0022710E"/>
    <w:rsid w:val="004F0F70"/>
    <w:rsid w:val="00BD47D3"/>
    <w:rsid w:val="00E460F1"/>
    <w:rsid w:val="00EF18DF"/>
    <w:rsid w:val="00F65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8D23677"/>
  <w14:defaultImageDpi w14:val="0"/>
  <w15:docId w15:val="{AF8ED96E-6D83-4D7F-B6F4-5835F5496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4060</Words>
  <Characters>432</Characters>
  <Application>Microsoft Office Word</Application>
  <DocSecurity>0</DocSecurity>
  <Lines>3</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健太</dc:creator>
  <cp:keywords/>
  <dc:description/>
  <cp:lastModifiedBy>中村　健太</cp:lastModifiedBy>
  <cp:revision>4</cp:revision>
  <dcterms:created xsi:type="dcterms:W3CDTF">2023-07-02T07:23:00Z</dcterms:created>
  <dcterms:modified xsi:type="dcterms:W3CDTF">2023-07-03T05:32:00Z</dcterms:modified>
</cp:coreProperties>
</file>